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ECA20" w14:textId="77777777" w:rsidR="005751A2" w:rsidRDefault="005751A2" w:rsidP="00551D89">
      <w:pPr>
        <w:pStyle w:val="Intestazione"/>
        <w:jc w:val="both"/>
      </w:pPr>
      <w:r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3BB70C2A" wp14:editId="785A6C43">
            <wp:simplePos x="0" y="0"/>
            <wp:positionH relativeFrom="column">
              <wp:posOffset>3846195</wp:posOffset>
            </wp:positionH>
            <wp:positionV relativeFrom="paragraph">
              <wp:posOffset>85090</wp:posOffset>
            </wp:positionV>
            <wp:extent cx="1674495" cy="562610"/>
            <wp:effectExtent l="0" t="0" r="1905" b="8890"/>
            <wp:wrapNone/>
            <wp:docPr id="4" name="Immagine 4" descr="image_mi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image_min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4495" cy="56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60288" behindDoc="0" locked="0" layoutInCell="1" allowOverlap="1" wp14:anchorId="3FF851B5" wp14:editId="346360E6">
            <wp:simplePos x="0" y="0"/>
            <wp:positionH relativeFrom="column">
              <wp:posOffset>3488690</wp:posOffset>
            </wp:positionH>
            <wp:positionV relativeFrom="paragraph">
              <wp:posOffset>688340</wp:posOffset>
            </wp:positionV>
            <wp:extent cx="2538730" cy="537210"/>
            <wp:effectExtent l="0" t="0" r="0" b="0"/>
            <wp:wrapNone/>
            <wp:docPr id="3" name="Immagine 3" descr="banner_PON_14_20_circolari_FSE_definiti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banner_PON_14_20_circolari_FSE_definitiv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730" cy="537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61312" behindDoc="0" locked="0" layoutInCell="1" allowOverlap="1" wp14:anchorId="638930B8" wp14:editId="211EE28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407920" cy="1927225"/>
            <wp:effectExtent l="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0020" b="347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7920" cy="192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62336" behindDoc="0" locked="0" layoutInCell="1" allowOverlap="1" wp14:anchorId="38E52D29" wp14:editId="4B0248BF">
            <wp:simplePos x="0" y="0"/>
            <wp:positionH relativeFrom="column">
              <wp:posOffset>3073400</wp:posOffset>
            </wp:positionH>
            <wp:positionV relativeFrom="paragraph">
              <wp:posOffset>1225550</wp:posOffset>
            </wp:positionV>
            <wp:extent cx="3200400" cy="620395"/>
            <wp:effectExtent l="0" t="0" r="0" b="8255"/>
            <wp:wrapNone/>
            <wp:docPr id="1" name="Immagine 1" descr="https://lh5.googleusercontent.com/FRzbUgazyCP18HOAWL5Tkhr4S-_Lzw0ES81yRcvsJ6QuWr9G5rrD9enT5aWcDm0KqD58wVej3eZWCcnAjF3lL4jESu5qi-3h4EVaEmFgW7YF_5jMxi4Z_37utK4hVPx3v7SxxEV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https://lh5.googleusercontent.com/FRzbUgazyCP18HOAWL5Tkhr4S-_Lzw0ES81yRcvsJ6QuWr9G5rrD9enT5aWcDm0KqD58wVej3eZWCcnAjF3lL4jESu5qi-3h4EVaEmFgW7YF_5jMxi4Z_37utK4hVPx3v7SxxEV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005" b="62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ACFB8D" w14:textId="77777777" w:rsidR="005751A2" w:rsidRDefault="005751A2" w:rsidP="00551D89">
      <w:pPr>
        <w:pStyle w:val="Corpotesto"/>
        <w:jc w:val="both"/>
      </w:pPr>
    </w:p>
    <w:p w14:paraId="6C3B2676" w14:textId="77777777" w:rsidR="005751A2" w:rsidRDefault="005751A2" w:rsidP="00551D89">
      <w:pPr>
        <w:pStyle w:val="Corpotesto"/>
        <w:jc w:val="both"/>
      </w:pPr>
    </w:p>
    <w:p w14:paraId="343F7FB1" w14:textId="77777777" w:rsidR="005751A2" w:rsidRDefault="005751A2" w:rsidP="00551D89">
      <w:pPr>
        <w:pStyle w:val="Corpotesto"/>
        <w:jc w:val="both"/>
      </w:pPr>
    </w:p>
    <w:p w14:paraId="031288D7" w14:textId="77777777" w:rsidR="005751A2" w:rsidRDefault="005751A2" w:rsidP="00551D89">
      <w:pPr>
        <w:jc w:val="both"/>
      </w:pPr>
    </w:p>
    <w:p w14:paraId="791843EB" w14:textId="77777777" w:rsidR="005751A2" w:rsidRDefault="005751A2" w:rsidP="00551D89">
      <w:pPr>
        <w:jc w:val="both"/>
      </w:pPr>
    </w:p>
    <w:p w14:paraId="32F287D5" w14:textId="77777777" w:rsidR="005751A2" w:rsidRDefault="005751A2" w:rsidP="00551D89">
      <w:pPr>
        <w:jc w:val="both"/>
      </w:pPr>
    </w:p>
    <w:p w14:paraId="1D51D1B8" w14:textId="77777777" w:rsidR="005751A2" w:rsidRPr="00AE3561" w:rsidRDefault="005751A2" w:rsidP="00551D89">
      <w:pPr>
        <w:pStyle w:val="Standard"/>
        <w:jc w:val="both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14:paraId="5112A6A8" w14:textId="77777777" w:rsidR="005751A2" w:rsidRPr="00AE3561" w:rsidRDefault="005751A2" w:rsidP="00551D89">
      <w:pPr>
        <w:pStyle w:val="Standard"/>
        <w:jc w:val="both"/>
        <w:rPr>
          <w:rFonts w:asciiTheme="minorHAnsi" w:hAnsiTheme="minorHAnsi" w:cstheme="minorHAnsi"/>
        </w:rPr>
      </w:pPr>
    </w:p>
    <w:p w14:paraId="539050C0" w14:textId="77777777" w:rsidR="005751A2" w:rsidRPr="00AE3561" w:rsidRDefault="005751A2" w:rsidP="00551D89">
      <w:pPr>
        <w:pStyle w:val="Standard"/>
        <w:jc w:val="both"/>
        <w:rPr>
          <w:rFonts w:asciiTheme="minorHAnsi" w:hAnsiTheme="minorHAnsi" w:cstheme="minorHAnsi"/>
          <w:sz w:val="20"/>
          <w:szCs w:val="20"/>
        </w:rPr>
      </w:pPr>
    </w:p>
    <w:p w14:paraId="6276A7CB" w14:textId="32C02F85" w:rsidR="005751A2" w:rsidRPr="00501B32" w:rsidRDefault="005751A2" w:rsidP="00551D89">
      <w:pPr>
        <w:pStyle w:val="Standard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501B32">
        <w:rPr>
          <w:rFonts w:asciiTheme="minorHAnsi" w:hAnsiTheme="minorHAnsi" w:cstheme="minorHAnsi"/>
          <w:b/>
          <w:bCs/>
          <w:sz w:val="36"/>
          <w:szCs w:val="36"/>
        </w:rPr>
        <w:t>PRESENTAZIONE</w:t>
      </w:r>
    </w:p>
    <w:p w14:paraId="21808F6E" w14:textId="77777777" w:rsidR="00501B32" w:rsidRPr="005F6BBC" w:rsidRDefault="00501B32" w:rsidP="00551D89">
      <w:pPr>
        <w:pStyle w:val="Standard"/>
        <w:jc w:val="both"/>
        <w:rPr>
          <w:rFonts w:asciiTheme="minorHAnsi" w:hAnsiTheme="minorHAnsi" w:cstheme="minorHAnsi"/>
          <w:sz w:val="32"/>
          <w:szCs w:val="32"/>
        </w:rPr>
      </w:pPr>
    </w:p>
    <w:p w14:paraId="7D1012F9" w14:textId="77777777" w:rsidR="005751A2" w:rsidRPr="00AE3561" w:rsidRDefault="005751A2" w:rsidP="00551D89">
      <w:pPr>
        <w:pStyle w:val="Standard"/>
        <w:jc w:val="both"/>
        <w:rPr>
          <w:sz w:val="20"/>
          <w:szCs w:val="20"/>
        </w:rPr>
      </w:pPr>
    </w:p>
    <w:p w14:paraId="6CB4E0CD" w14:textId="77777777" w:rsidR="005751A2" w:rsidRPr="0083170F" w:rsidRDefault="005751A2" w:rsidP="00551D89">
      <w:pPr>
        <w:pStyle w:val="Standard"/>
        <w:jc w:val="both"/>
        <w:rPr>
          <w:rFonts w:asciiTheme="minorHAnsi" w:hAnsiTheme="minorHAnsi" w:cstheme="minorHAnsi"/>
          <w:sz w:val="28"/>
          <w:szCs w:val="28"/>
        </w:rPr>
      </w:pPr>
      <w:r w:rsidRPr="0083170F">
        <w:rPr>
          <w:rFonts w:asciiTheme="minorHAnsi" w:hAnsiTheme="minorHAnsi" w:cstheme="minorHAnsi"/>
          <w:sz w:val="28"/>
          <w:szCs w:val="28"/>
        </w:rPr>
        <w:t>L’Istituto Professionale di Stato per i Servizi Commerciali “FILIPPO RE” opera nel territorio dal 1886, da sempre in stretto rapporto con il contesto locale. L’istruzione professionale è rivolta a coloro che intendono inserirsi rapidamente nel mondo del lavoro, senza per questo precludersi la possibilità di proseguire gli studi fino alla laurea.</w:t>
      </w:r>
    </w:p>
    <w:p w14:paraId="72210C89" w14:textId="77777777" w:rsidR="005751A2" w:rsidRPr="00AE3561" w:rsidRDefault="005751A2" w:rsidP="00551D89">
      <w:pPr>
        <w:pStyle w:val="Standard"/>
        <w:jc w:val="both"/>
        <w:rPr>
          <w:rFonts w:asciiTheme="minorHAnsi" w:hAnsiTheme="minorHAnsi" w:cstheme="minorHAnsi"/>
        </w:rPr>
      </w:pPr>
    </w:p>
    <w:p w14:paraId="6EB54244" w14:textId="77777777" w:rsidR="005F6BBC" w:rsidRDefault="005751A2" w:rsidP="00551D89">
      <w:pPr>
        <w:pStyle w:val="Standard"/>
        <w:jc w:val="both"/>
        <w:rPr>
          <w:rFonts w:asciiTheme="minorHAnsi" w:hAnsiTheme="minorHAnsi" w:cstheme="minorHAnsi"/>
          <w:sz w:val="28"/>
          <w:szCs w:val="28"/>
        </w:rPr>
      </w:pPr>
      <w:r w:rsidRPr="00501B32">
        <w:rPr>
          <w:rFonts w:asciiTheme="minorHAnsi" w:hAnsiTheme="minorHAnsi" w:cstheme="minorHAnsi"/>
          <w:b/>
          <w:bCs/>
          <w:sz w:val="28"/>
          <w:szCs w:val="28"/>
        </w:rPr>
        <w:t>Il</w:t>
      </w:r>
      <w:r w:rsidR="005F6BBC" w:rsidRPr="00501B32">
        <w:rPr>
          <w:rFonts w:asciiTheme="minorHAnsi" w:hAnsiTheme="minorHAnsi" w:cstheme="minorHAnsi"/>
          <w:b/>
          <w:bCs/>
          <w:sz w:val="28"/>
          <w:szCs w:val="28"/>
        </w:rPr>
        <w:t xml:space="preserve"> percorso di Secondo Livello per Adulti – IDA: Istruzione Degli Adulti – comunemente denominato “</w:t>
      </w:r>
      <w:r w:rsidRPr="00501B32">
        <w:rPr>
          <w:rFonts w:asciiTheme="minorHAnsi" w:hAnsiTheme="minorHAnsi" w:cstheme="minorHAnsi"/>
          <w:b/>
          <w:bCs/>
          <w:sz w:val="28"/>
          <w:szCs w:val="28"/>
        </w:rPr>
        <w:t>Corso Serale</w:t>
      </w:r>
      <w:r w:rsidR="005F6BBC" w:rsidRPr="00501B32">
        <w:rPr>
          <w:rFonts w:asciiTheme="minorHAnsi" w:hAnsiTheme="minorHAnsi" w:cstheme="minorHAnsi"/>
          <w:b/>
          <w:bCs/>
          <w:sz w:val="28"/>
          <w:szCs w:val="28"/>
        </w:rPr>
        <w:t>”</w:t>
      </w:r>
      <w:r w:rsidRPr="00501B32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83170F">
        <w:rPr>
          <w:rFonts w:asciiTheme="minorHAnsi" w:hAnsiTheme="minorHAnsi" w:cstheme="minorHAnsi"/>
          <w:sz w:val="28"/>
          <w:szCs w:val="28"/>
        </w:rPr>
        <w:t>è rivolto a</w:t>
      </w:r>
      <w:r w:rsidR="005F6BBC">
        <w:rPr>
          <w:rFonts w:asciiTheme="minorHAnsi" w:hAnsiTheme="minorHAnsi" w:cstheme="minorHAnsi"/>
          <w:sz w:val="28"/>
          <w:szCs w:val="28"/>
        </w:rPr>
        <w:t xml:space="preserve"> coloro i quali</w:t>
      </w:r>
      <w:r w:rsidRPr="0083170F">
        <w:rPr>
          <w:rFonts w:asciiTheme="minorHAnsi" w:hAnsiTheme="minorHAnsi" w:cstheme="minorHAnsi"/>
          <w:sz w:val="28"/>
          <w:szCs w:val="28"/>
        </w:rPr>
        <w:t xml:space="preserve"> intendono rientrare nel percorso formativo al fine di conseguire</w:t>
      </w:r>
      <w:r w:rsidR="005F6BBC">
        <w:rPr>
          <w:rFonts w:asciiTheme="minorHAnsi" w:hAnsiTheme="minorHAnsi" w:cstheme="minorHAnsi"/>
          <w:sz w:val="28"/>
          <w:szCs w:val="28"/>
        </w:rPr>
        <w:t>:</w:t>
      </w:r>
    </w:p>
    <w:p w14:paraId="58669D0F" w14:textId="7F36EB86" w:rsidR="005F6BBC" w:rsidRPr="005F6BBC" w:rsidRDefault="005751A2" w:rsidP="00551D89">
      <w:pPr>
        <w:pStyle w:val="Standard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83170F">
        <w:rPr>
          <w:rFonts w:asciiTheme="minorHAnsi" w:hAnsiTheme="minorHAnsi" w:cstheme="minorHAnsi"/>
          <w:sz w:val="28"/>
          <w:szCs w:val="28"/>
        </w:rPr>
        <w:t xml:space="preserve"> una </w:t>
      </w:r>
      <w:r w:rsidRPr="0083170F">
        <w:rPr>
          <w:rFonts w:asciiTheme="minorHAnsi" w:hAnsiTheme="minorHAnsi" w:cstheme="minorHAnsi"/>
          <w:b/>
          <w:bCs/>
          <w:sz w:val="28"/>
          <w:szCs w:val="28"/>
        </w:rPr>
        <w:t xml:space="preserve">Qualifica </w:t>
      </w:r>
      <w:r w:rsidR="005F6BBC">
        <w:rPr>
          <w:rFonts w:asciiTheme="minorHAnsi" w:hAnsiTheme="minorHAnsi" w:cstheme="minorHAnsi"/>
          <w:b/>
          <w:bCs/>
          <w:sz w:val="28"/>
          <w:szCs w:val="28"/>
        </w:rPr>
        <w:t xml:space="preserve">Professionale </w:t>
      </w:r>
      <w:bookmarkStart w:id="0" w:name="_Hlk109374412"/>
      <w:r w:rsidR="005F6BBC" w:rsidRPr="005F6BBC">
        <w:rPr>
          <w:rFonts w:asciiTheme="minorHAnsi" w:hAnsiTheme="minorHAnsi" w:cstheme="minorHAnsi"/>
        </w:rPr>
        <w:t>(al termine del secondo periodo didattico</w:t>
      </w:r>
      <w:r w:rsidR="005F6BBC">
        <w:rPr>
          <w:rFonts w:asciiTheme="minorHAnsi" w:hAnsiTheme="minorHAnsi" w:cstheme="minorHAnsi"/>
        </w:rPr>
        <w:t xml:space="preserve"> </w:t>
      </w:r>
      <w:r w:rsidR="005F6BBC" w:rsidRPr="005F6BBC">
        <w:rPr>
          <w:rFonts w:asciiTheme="minorHAnsi" w:hAnsiTheme="minorHAnsi" w:cstheme="minorHAnsi"/>
        </w:rPr>
        <w:t>_TERZO ANNO)</w:t>
      </w:r>
      <w:bookmarkEnd w:id="0"/>
    </w:p>
    <w:p w14:paraId="78EACB8B" w14:textId="22A91753" w:rsidR="005751A2" w:rsidRPr="0083170F" w:rsidRDefault="005751A2" w:rsidP="00551D89">
      <w:pPr>
        <w:pStyle w:val="Standard"/>
        <w:numPr>
          <w:ilvl w:val="0"/>
          <w:numId w:val="3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83170F">
        <w:rPr>
          <w:rFonts w:asciiTheme="minorHAnsi" w:hAnsiTheme="minorHAnsi" w:cstheme="minorHAnsi"/>
          <w:sz w:val="28"/>
          <w:szCs w:val="28"/>
        </w:rPr>
        <w:t xml:space="preserve"> </w:t>
      </w:r>
      <w:r w:rsidR="005F6BBC">
        <w:rPr>
          <w:rFonts w:asciiTheme="minorHAnsi" w:hAnsiTheme="minorHAnsi" w:cstheme="minorHAnsi"/>
          <w:sz w:val="28"/>
          <w:szCs w:val="28"/>
        </w:rPr>
        <w:t>un</w:t>
      </w:r>
      <w:r w:rsidRPr="0083170F">
        <w:rPr>
          <w:rFonts w:asciiTheme="minorHAnsi" w:hAnsiTheme="minorHAnsi" w:cstheme="minorHAnsi"/>
          <w:sz w:val="28"/>
          <w:szCs w:val="28"/>
        </w:rPr>
        <w:t xml:space="preserve"> </w:t>
      </w:r>
      <w:r w:rsidRPr="0083170F">
        <w:rPr>
          <w:rFonts w:asciiTheme="minorHAnsi" w:hAnsiTheme="minorHAnsi" w:cstheme="minorHAnsi"/>
          <w:b/>
          <w:bCs/>
          <w:sz w:val="28"/>
          <w:szCs w:val="28"/>
        </w:rPr>
        <w:t xml:space="preserve">Diploma di Stato </w:t>
      </w:r>
      <w:r w:rsidR="005F6BBC" w:rsidRPr="005F6BBC">
        <w:rPr>
          <w:rFonts w:asciiTheme="minorHAnsi" w:hAnsiTheme="minorHAnsi" w:cstheme="minorHAnsi"/>
        </w:rPr>
        <w:t xml:space="preserve">(al termine del </w:t>
      </w:r>
      <w:r w:rsidR="005F6BBC">
        <w:rPr>
          <w:rFonts w:asciiTheme="minorHAnsi" w:hAnsiTheme="minorHAnsi" w:cstheme="minorHAnsi"/>
        </w:rPr>
        <w:t>terzo</w:t>
      </w:r>
      <w:r w:rsidR="005F6BBC" w:rsidRPr="005F6BBC">
        <w:rPr>
          <w:rFonts w:asciiTheme="minorHAnsi" w:hAnsiTheme="minorHAnsi" w:cstheme="minorHAnsi"/>
        </w:rPr>
        <w:t xml:space="preserve"> periodo didattico</w:t>
      </w:r>
      <w:r w:rsidR="005F6BBC">
        <w:rPr>
          <w:rFonts w:asciiTheme="minorHAnsi" w:hAnsiTheme="minorHAnsi" w:cstheme="minorHAnsi"/>
        </w:rPr>
        <w:t xml:space="preserve"> </w:t>
      </w:r>
      <w:r w:rsidR="005F6BBC" w:rsidRPr="005F6BBC">
        <w:rPr>
          <w:rFonts w:asciiTheme="minorHAnsi" w:hAnsiTheme="minorHAnsi" w:cstheme="minorHAnsi"/>
        </w:rPr>
        <w:t>_</w:t>
      </w:r>
      <w:r w:rsidR="005F6BBC">
        <w:rPr>
          <w:rFonts w:asciiTheme="minorHAnsi" w:hAnsiTheme="minorHAnsi" w:cstheme="minorHAnsi"/>
        </w:rPr>
        <w:t>QUINT</w:t>
      </w:r>
      <w:r w:rsidR="005F6BBC" w:rsidRPr="005F6BBC">
        <w:rPr>
          <w:rFonts w:asciiTheme="minorHAnsi" w:hAnsiTheme="minorHAnsi" w:cstheme="minorHAnsi"/>
        </w:rPr>
        <w:t>O ANNO)</w:t>
      </w:r>
    </w:p>
    <w:p w14:paraId="628F835D" w14:textId="77777777" w:rsidR="005751A2" w:rsidRPr="00AE3561" w:rsidRDefault="005751A2" w:rsidP="00551D89">
      <w:pPr>
        <w:pStyle w:val="Standard"/>
        <w:jc w:val="both"/>
        <w:rPr>
          <w:rFonts w:asciiTheme="minorHAnsi" w:hAnsiTheme="minorHAnsi" w:cstheme="minorHAnsi"/>
        </w:rPr>
      </w:pPr>
    </w:p>
    <w:p w14:paraId="2E3213C9" w14:textId="0B0BA4FF" w:rsidR="005751A2" w:rsidRDefault="005751A2" w:rsidP="00551D89">
      <w:pPr>
        <w:pStyle w:val="Standard"/>
        <w:jc w:val="both"/>
        <w:rPr>
          <w:rFonts w:asciiTheme="minorHAnsi" w:hAnsiTheme="minorHAnsi" w:cstheme="minorHAnsi"/>
          <w:sz w:val="28"/>
          <w:szCs w:val="28"/>
        </w:rPr>
      </w:pPr>
      <w:r w:rsidRPr="0083170F">
        <w:rPr>
          <w:rFonts w:asciiTheme="minorHAnsi" w:hAnsiTheme="minorHAnsi" w:cstheme="minorHAnsi"/>
          <w:sz w:val="28"/>
          <w:szCs w:val="28"/>
        </w:rPr>
        <w:t>A tutti gli studenti è proposto un percorso formativo impostato sulla flessibilità e sull’accreditamento delle competenze già acquisite sia in ambito scolastico che in quello lavorativo. Nella fase d’iscrizione e inserimento dei nuovi alunni, infatti, vengono svolti colloqui individuali, al fine di accertare l’esistenza di competenze e conoscenze di cui lo studente sia già in possesso; il riconoscimento di crediti scolastici e formativi avviene sulla base della presentazione della documentazione idonea (pagelle, diplomi, attestati), mentre quello relativo a crediti di tipo non formale o informale avviene, nella fase di accoglienza, attraverso la somministrazione di test. Tale approccio permette allo studente, ove possibile, di accelerare il proprio percorso formativo.</w:t>
      </w:r>
    </w:p>
    <w:p w14:paraId="58C586BA" w14:textId="77777777" w:rsidR="00501B32" w:rsidRPr="0083170F" w:rsidRDefault="00501B32" w:rsidP="00551D89">
      <w:pPr>
        <w:pStyle w:val="Standard"/>
        <w:jc w:val="both"/>
        <w:rPr>
          <w:rFonts w:asciiTheme="minorHAnsi" w:hAnsiTheme="minorHAnsi" w:cstheme="minorHAnsi"/>
          <w:sz w:val="28"/>
          <w:szCs w:val="28"/>
        </w:rPr>
      </w:pPr>
    </w:p>
    <w:p w14:paraId="31885FA0" w14:textId="77777777" w:rsidR="00501B32" w:rsidRDefault="00501B32" w:rsidP="00551D89">
      <w:pPr>
        <w:pStyle w:val="Standard"/>
        <w:jc w:val="both"/>
        <w:rPr>
          <w:rFonts w:asciiTheme="minorHAnsi" w:hAnsiTheme="minorHAnsi" w:cstheme="minorHAnsi"/>
          <w:b/>
          <w:bCs/>
          <w:sz w:val="32"/>
          <w:szCs w:val="32"/>
          <w:u w:val="single"/>
        </w:rPr>
      </w:pPr>
    </w:p>
    <w:p w14:paraId="5D76E8D0" w14:textId="77777777" w:rsidR="00501B32" w:rsidRDefault="00501B32" w:rsidP="00551D89">
      <w:pPr>
        <w:pStyle w:val="Standard"/>
        <w:jc w:val="both"/>
        <w:rPr>
          <w:rFonts w:asciiTheme="minorHAnsi" w:hAnsiTheme="minorHAnsi" w:cstheme="minorHAnsi"/>
          <w:b/>
          <w:bCs/>
          <w:sz w:val="32"/>
          <w:szCs w:val="32"/>
          <w:u w:val="single"/>
        </w:rPr>
      </w:pPr>
    </w:p>
    <w:p w14:paraId="488482AE" w14:textId="77777777" w:rsidR="00501B32" w:rsidRDefault="00501B32" w:rsidP="00551D89">
      <w:pPr>
        <w:pStyle w:val="Standard"/>
        <w:jc w:val="both"/>
        <w:rPr>
          <w:rFonts w:asciiTheme="minorHAnsi" w:hAnsiTheme="minorHAnsi" w:cstheme="minorHAnsi"/>
          <w:b/>
          <w:bCs/>
          <w:sz w:val="32"/>
          <w:szCs w:val="32"/>
          <w:u w:val="single"/>
        </w:rPr>
      </w:pPr>
    </w:p>
    <w:p w14:paraId="0486EB51" w14:textId="77777777" w:rsidR="00501B32" w:rsidRDefault="00501B32" w:rsidP="00551D89">
      <w:pPr>
        <w:pStyle w:val="Standard"/>
        <w:jc w:val="both"/>
        <w:rPr>
          <w:rFonts w:asciiTheme="minorHAnsi" w:hAnsiTheme="minorHAnsi" w:cstheme="minorHAnsi"/>
          <w:b/>
          <w:bCs/>
          <w:sz w:val="32"/>
          <w:szCs w:val="32"/>
          <w:u w:val="single"/>
        </w:rPr>
      </w:pPr>
    </w:p>
    <w:p w14:paraId="522DD299" w14:textId="6EA51D74" w:rsidR="005751A2" w:rsidRDefault="005751A2" w:rsidP="00551D89">
      <w:pPr>
        <w:pStyle w:val="Standard"/>
        <w:jc w:val="both"/>
        <w:rPr>
          <w:rFonts w:asciiTheme="minorHAnsi" w:hAnsiTheme="minorHAnsi" w:cstheme="minorHAnsi"/>
          <w:b/>
          <w:bCs/>
          <w:sz w:val="32"/>
          <w:szCs w:val="32"/>
          <w:u w:val="single"/>
        </w:rPr>
      </w:pPr>
      <w:r w:rsidRPr="006C320A">
        <w:rPr>
          <w:rFonts w:asciiTheme="minorHAnsi" w:hAnsiTheme="minorHAnsi" w:cstheme="minorHAnsi"/>
          <w:b/>
          <w:bCs/>
          <w:sz w:val="32"/>
          <w:szCs w:val="32"/>
          <w:u w:val="single"/>
        </w:rPr>
        <w:t>PROFILI PROFESSIONALI</w:t>
      </w:r>
    </w:p>
    <w:p w14:paraId="4F67E041" w14:textId="2A01E597" w:rsidR="00B83F91" w:rsidRDefault="00B83F91" w:rsidP="00551D89">
      <w:pPr>
        <w:pStyle w:val="Standard"/>
        <w:jc w:val="both"/>
        <w:rPr>
          <w:rFonts w:asciiTheme="minorHAnsi" w:hAnsiTheme="minorHAnsi" w:cstheme="minorHAnsi"/>
          <w:b/>
          <w:bCs/>
          <w:sz w:val="32"/>
          <w:szCs w:val="32"/>
          <w:u w:val="single"/>
        </w:rPr>
      </w:pPr>
    </w:p>
    <w:p w14:paraId="25D18D34" w14:textId="77777777" w:rsidR="00955541" w:rsidRDefault="00955541" w:rsidP="00551D89">
      <w:pPr>
        <w:pStyle w:val="Standard"/>
        <w:jc w:val="both"/>
        <w:rPr>
          <w:rFonts w:asciiTheme="minorHAnsi" w:hAnsiTheme="minorHAnsi" w:cstheme="minorHAnsi"/>
          <w:b/>
          <w:bCs/>
          <w:sz w:val="32"/>
          <w:szCs w:val="32"/>
          <w:u w:val="single"/>
        </w:rPr>
      </w:pPr>
    </w:p>
    <w:p w14:paraId="7521F504" w14:textId="269CE20B" w:rsidR="00B83F91" w:rsidRPr="006C320A" w:rsidRDefault="00B83F91" w:rsidP="00551D89">
      <w:pPr>
        <w:pStyle w:val="Standard"/>
        <w:jc w:val="both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  <w:u w:val="single"/>
        </w:rPr>
        <w:t>QUALIFICA</w:t>
      </w:r>
    </w:p>
    <w:p w14:paraId="42F51A7D" w14:textId="77777777" w:rsidR="005751A2" w:rsidRDefault="005751A2" w:rsidP="00551D89">
      <w:pPr>
        <w:pStyle w:val="Standard"/>
        <w:jc w:val="both"/>
        <w:rPr>
          <w:rFonts w:asciiTheme="minorHAnsi" w:hAnsiTheme="minorHAnsi" w:cstheme="minorHAnsi"/>
          <w:sz w:val="26"/>
          <w:szCs w:val="26"/>
        </w:rPr>
      </w:pPr>
    </w:p>
    <w:p w14:paraId="5005FE42" w14:textId="7DDE888C" w:rsidR="005751A2" w:rsidRPr="0083170F" w:rsidRDefault="005751A2" w:rsidP="00551D89">
      <w:pPr>
        <w:pStyle w:val="Standard"/>
        <w:jc w:val="both"/>
        <w:rPr>
          <w:rFonts w:asciiTheme="minorHAnsi" w:hAnsiTheme="minorHAnsi" w:cstheme="minorHAnsi"/>
          <w:sz w:val="28"/>
          <w:szCs w:val="28"/>
        </w:rPr>
      </w:pPr>
      <w:r w:rsidRPr="0083170F">
        <w:rPr>
          <w:rFonts w:asciiTheme="minorHAnsi" w:hAnsiTheme="minorHAnsi" w:cstheme="minorHAnsi"/>
          <w:sz w:val="28"/>
          <w:szCs w:val="28"/>
        </w:rPr>
        <w:t>L’Istituto</w:t>
      </w:r>
      <w:r w:rsidR="00501B32">
        <w:rPr>
          <w:rFonts w:asciiTheme="minorHAnsi" w:hAnsiTheme="minorHAnsi" w:cstheme="minorHAnsi"/>
          <w:sz w:val="28"/>
          <w:szCs w:val="28"/>
        </w:rPr>
        <w:t>,</w:t>
      </w:r>
      <w:r w:rsidRPr="0083170F">
        <w:rPr>
          <w:rFonts w:asciiTheme="minorHAnsi" w:hAnsiTheme="minorHAnsi" w:cstheme="minorHAnsi"/>
          <w:sz w:val="28"/>
          <w:szCs w:val="28"/>
        </w:rPr>
        <w:t xml:space="preserve"> in raccordo con la Formazione Professionale</w:t>
      </w:r>
      <w:r w:rsidR="00501B32">
        <w:rPr>
          <w:rFonts w:asciiTheme="minorHAnsi" w:hAnsiTheme="minorHAnsi" w:cstheme="minorHAnsi"/>
          <w:sz w:val="28"/>
          <w:szCs w:val="28"/>
        </w:rPr>
        <w:t xml:space="preserve">, </w:t>
      </w:r>
      <w:r w:rsidRPr="0083170F">
        <w:rPr>
          <w:rFonts w:asciiTheme="minorHAnsi" w:hAnsiTheme="minorHAnsi" w:cstheme="minorHAnsi"/>
          <w:sz w:val="28"/>
          <w:szCs w:val="28"/>
        </w:rPr>
        <w:t>offre la possibilità agli studenti di conseguire</w:t>
      </w:r>
      <w:r w:rsidR="00501B32">
        <w:rPr>
          <w:rFonts w:asciiTheme="minorHAnsi" w:hAnsiTheme="minorHAnsi" w:cstheme="minorHAnsi"/>
          <w:sz w:val="28"/>
          <w:szCs w:val="28"/>
        </w:rPr>
        <w:t xml:space="preserve"> la </w:t>
      </w:r>
      <w:r w:rsidR="00501B32" w:rsidRPr="00501B32">
        <w:rPr>
          <w:rFonts w:asciiTheme="minorHAnsi" w:hAnsiTheme="minorHAnsi" w:cstheme="minorHAnsi"/>
          <w:b/>
          <w:bCs/>
          <w:sz w:val="28"/>
          <w:szCs w:val="28"/>
        </w:rPr>
        <w:t>QUALIFICA di OPERATORE AMMINISTRATIVO SEGRETARIALE</w:t>
      </w:r>
      <w:r w:rsidR="00501B32">
        <w:rPr>
          <w:rFonts w:asciiTheme="minorHAnsi" w:hAnsiTheme="minorHAnsi" w:cstheme="minorHAnsi"/>
          <w:b/>
          <w:bCs/>
          <w:sz w:val="28"/>
          <w:szCs w:val="28"/>
        </w:rPr>
        <w:t xml:space="preserve"> al termine del terzo anno di studi (secondo periodo).</w:t>
      </w:r>
    </w:p>
    <w:p w14:paraId="10F80372" w14:textId="77777777" w:rsidR="005751A2" w:rsidRDefault="005751A2" w:rsidP="00551D89">
      <w:pPr>
        <w:pStyle w:val="Standard"/>
        <w:jc w:val="both"/>
      </w:pPr>
    </w:p>
    <w:p w14:paraId="061605F5" w14:textId="46136906" w:rsidR="005751A2" w:rsidRPr="0083170F" w:rsidRDefault="00501B32" w:rsidP="00551D89">
      <w:pPr>
        <w:pStyle w:val="Standard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Tale Qualifica è </w:t>
      </w:r>
      <w:r w:rsidR="005751A2" w:rsidRPr="0083170F">
        <w:rPr>
          <w:rFonts w:asciiTheme="minorHAnsi" w:hAnsiTheme="minorHAnsi" w:cstheme="minorHAnsi"/>
          <w:sz w:val="28"/>
          <w:szCs w:val="28"/>
        </w:rPr>
        <w:t>riconosciuta a livello nazionale ed europeo e</w:t>
      </w:r>
      <w:r>
        <w:rPr>
          <w:rFonts w:asciiTheme="minorHAnsi" w:hAnsiTheme="minorHAnsi" w:cstheme="minorHAnsi"/>
          <w:sz w:val="28"/>
          <w:szCs w:val="28"/>
        </w:rPr>
        <w:t>d</w:t>
      </w:r>
      <w:r w:rsidR="005751A2" w:rsidRPr="0083170F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 xml:space="preserve">è </w:t>
      </w:r>
      <w:r w:rsidR="005751A2" w:rsidRPr="0083170F">
        <w:rPr>
          <w:rFonts w:asciiTheme="minorHAnsi" w:hAnsiTheme="minorHAnsi" w:cstheme="minorHAnsi"/>
          <w:sz w:val="28"/>
          <w:szCs w:val="28"/>
        </w:rPr>
        <w:t>finalizzata all’inserimento nel mondo del lavoro.</w:t>
      </w:r>
    </w:p>
    <w:p w14:paraId="15EF2B39" w14:textId="77777777" w:rsidR="005751A2" w:rsidRDefault="005751A2" w:rsidP="00551D89">
      <w:pPr>
        <w:pStyle w:val="Standard"/>
        <w:jc w:val="both"/>
        <w:rPr>
          <w:rFonts w:asciiTheme="minorHAnsi" w:hAnsiTheme="minorHAnsi" w:cstheme="minorHAnsi"/>
          <w:sz w:val="26"/>
          <w:szCs w:val="26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8993"/>
      </w:tblGrid>
      <w:tr w:rsidR="005751A2" w14:paraId="06540206" w14:textId="77777777" w:rsidTr="004F6EF2">
        <w:trPr>
          <w:trHeight w:val="2158"/>
          <w:jc w:val="center"/>
        </w:trPr>
        <w:tc>
          <w:tcPr>
            <w:tcW w:w="8993" w:type="dxa"/>
          </w:tcPr>
          <w:p w14:paraId="1359EB6C" w14:textId="77777777" w:rsidR="005751A2" w:rsidRPr="006C320A" w:rsidRDefault="005751A2" w:rsidP="00551D89">
            <w:pPr>
              <w:pStyle w:val="TableContents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7BA94D2C" w14:textId="2D346120" w:rsidR="005751A2" w:rsidRPr="006C320A" w:rsidRDefault="005751A2" w:rsidP="00551D89">
            <w:pPr>
              <w:pStyle w:val="TableContents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B83F91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L’Operatore amministrativo segretariale</w:t>
            </w:r>
            <w:r w:rsidRPr="006C320A">
              <w:rPr>
                <w:rFonts w:asciiTheme="minorHAnsi" w:hAnsiTheme="minorHAnsi" w:cstheme="minorHAnsi"/>
                <w:sz w:val="28"/>
                <w:szCs w:val="28"/>
              </w:rPr>
              <w:t xml:space="preserve"> è in grado di:</w:t>
            </w:r>
          </w:p>
          <w:p w14:paraId="29028101" w14:textId="77777777" w:rsidR="005751A2" w:rsidRPr="006C320A" w:rsidRDefault="005751A2" w:rsidP="00551D8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6C320A">
              <w:rPr>
                <w:rFonts w:asciiTheme="minorHAnsi" w:hAnsiTheme="minorHAnsi" w:cstheme="minorHAnsi"/>
                <w:sz w:val="28"/>
                <w:szCs w:val="28"/>
              </w:rPr>
              <w:t>svolgere funzioni di segreteria a vari livelli</w:t>
            </w:r>
          </w:p>
          <w:p w14:paraId="601BCC1E" w14:textId="77777777" w:rsidR="005751A2" w:rsidRPr="006C320A" w:rsidRDefault="005751A2" w:rsidP="00551D89">
            <w:pPr>
              <w:pStyle w:val="Standard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6C320A">
              <w:rPr>
                <w:rFonts w:asciiTheme="minorHAnsi" w:hAnsiTheme="minorHAnsi" w:cstheme="minorHAnsi"/>
                <w:sz w:val="28"/>
                <w:szCs w:val="28"/>
              </w:rPr>
              <w:t>utilizzare tecnologie multimediali e strumentazione informatica</w:t>
            </w:r>
          </w:p>
          <w:p w14:paraId="2572830D" w14:textId="77777777" w:rsidR="005751A2" w:rsidRPr="006C320A" w:rsidRDefault="005751A2" w:rsidP="00551D8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6C320A">
              <w:rPr>
                <w:rFonts w:asciiTheme="minorHAnsi" w:hAnsiTheme="minorHAnsi" w:cstheme="minorHAnsi"/>
                <w:sz w:val="28"/>
                <w:szCs w:val="28"/>
              </w:rPr>
              <w:t>gestire pratiche amministrative relative ad attività economiche e contabili</w:t>
            </w:r>
          </w:p>
          <w:p w14:paraId="351A4FA2" w14:textId="4D7EC697" w:rsidR="005751A2" w:rsidRDefault="005751A2" w:rsidP="00551D8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6C320A">
              <w:rPr>
                <w:rFonts w:asciiTheme="minorHAnsi" w:hAnsiTheme="minorHAnsi" w:cstheme="minorHAnsi"/>
                <w:sz w:val="28"/>
                <w:szCs w:val="28"/>
              </w:rPr>
              <w:t>curare le relazioni di front-office con clienti e fornitori</w:t>
            </w:r>
          </w:p>
          <w:p w14:paraId="13957104" w14:textId="61017374" w:rsidR="00501B32" w:rsidRPr="006C320A" w:rsidRDefault="00501B32" w:rsidP="00551D8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svolgere mansioni di back office</w:t>
            </w:r>
          </w:p>
          <w:p w14:paraId="4D6DBF62" w14:textId="77777777" w:rsidR="005751A2" w:rsidRPr="006C320A" w:rsidRDefault="005751A2" w:rsidP="00551D89">
            <w:pPr>
              <w:pStyle w:val="TableContents"/>
              <w:ind w:left="720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14:paraId="5FDE577A" w14:textId="58CE621B" w:rsidR="005751A2" w:rsidRDefault="005751A2" w:rsidP="00551D89">
      <w:pPr>
        <w:jc w:val="both"/>
        <w:rPr>
          <w:rFonts w:eastAsia="SimSun" w:cstheme="minorHAnsi"/>
          <w:kern w:val="3"/>
          <w:sz w:val="28"/>
          <w:szCs w:val="28"/>
          <w:lang w:eastAsia="zh-CN" w:bidi="hi-IN"/>
        </w:rPr>
      </w:pPr>
    </w:p>
    <w:p w14:paraId="16CBA848" w14:textId="77777777" w:rsidR="00955541" w:rsidRDefault="00955541" w:rsidP="00551D89">
      <w:pPr>
        <w:jc w:val="both"/>
        <w:rPr>
          <w:rFonts w:eastAsia="SimSun" w:cstheme="minorHAnsi"/>
          <w:b/>
          <w:bCs/>
          <w:kern w:val="3"/>
          <w:sz w:val="32"/>
          <w:szCs w:val="32"/>
          <w:u w:val="single"/>
          <w:lang w:eastAsia="zh-CN" w:bidi="hi-IN"/>
        </w:rPr>
      </w:pPr>
    </w:p>
    <w:p w14:paraId="584CB8AC" w14:textId="7322BD78" w:rsidR="00B83F91" w:rsidRPr="00B83F91" w:rsidRDefault="00B83F91" w:rsidP="00551D89">
      <w:pPr>
        <w:jc w:val="both"/>
        <w:rPr>
          <w:rFonts w:eastAsia="SimSun" w:cstheme="minorHAnsi"/>
          <w:b/>
          <w:bCs/>
          <w:kern w:val="3"/>
          <w:sz w:val="32"/>
          <w:szCs w:val="32"/>
          <w:u w:val="single"/>
          <w:lang w:eastAsia="zh-CN" w:bidi="hi-IN"/>
        </w:rPr>
      </w:pPr>
      <w:r w:rsidRPr="00B83F91">
        <w:rPr>
          <w:rFonts w:eastAsia="SimSun" w:cstheme="minorHAnsi"/>
          <w:b/>
          <w:bCs/>
          <w:kern w:val="3"/>
          <w:sz w:val="32"/>
          <w:szCs w:val="32"/>
          <w:u w:val="single"/>
          <w:lang w:eastAsia="zh-CN" w:bidi="hi-IN"/>
        </w:rPr>
        <w:t>DIPLOMA</w:t>
      </w:r>
    </w:p>
    <w:p w14:paraId="69865C34" w14:textId="1A58D931" w:rsidR="005751A2" w:rsidRPr="006C320A" w:rsidRDefault="005751A2" w:rsidP="00551D89">
      <w:pPr>
        <w:jc w:val="both"/>
        <w:rPr>
          <w:rFonts w:cstheme="minorHAnsi"/>
          <w:b/>
          <w:bCs/>
          <w:sz w:val="30"/>
          <w:szCs w:val="30"/>
        </w:rPr>
      </w:pPr>
      <w:r w:rsidRPr="006C320A">
        <w:rPr>
          <w:rFonts w:eastAsia="SimSun" w:cstheme="minorHAnsi"/>
          <w:kern w:val="3"/>
          <w:sz w:val="28"/>
          <w:szCs w:val="28"/>
          <w:lang w:eastAsia="zh-CN" w:bidi="hi-IN"/>
        </w:rPr>
        <w:t>Il proseguimento degli studi consente di ottenere il</w:t>
      </w:r>
      <w:r w:rsidR="00B83F91">
        <w:rPr>
          <w:rFonts w:eastAsia="SimSun" w:cstheme="minorHAnsi"/>
          <w:kern w:val="3"/>
          <w:sz w:val="28"/>
          <w:szCs w:val="28"/>
          <w:lang w:eastAsia="zh-CN" w:bidi="hi-IN"/>
        </w:rPr>
        <w:t xml:space="preserve"> </w:t>
      </w:r>
      <w:r w:rsidRPr="006C320A">
        <w:rPr>
          <w:rFonts w:cstheme="minorHAnsi"/>
          <w:b/>
          <w:bCs/>
          <w:sz w:val="30"/>
          <w:szCs w:val="30"/>
        </w:rPr>
        <w:t>DIPLOMA DI</w:t>
      </w:r>
      <w:r w:rsidR="00B83F91">
        <w:rPr>
          <w:rFonts w:cstheme="minorHAnsi"/>
          <w:b/>
          <w:bCs/>
          <w:sz w:val="30"/>
          <w:szCs w:val="30"/>
        </w:rPr>
        <w:t xml:space="preserve"> TECNICO DEI SERVIZI COMMERCIALI al termine del quinto anno (terzo periodo).</w:t>
      </w:r>
    </w:p>
    <w:p w14:paraId="628C1838" w14:textId="51FCA158" w:rsidR="005751A2" w:rsidRPr="00B83F91" w:rsidRDefault="00B83F91" w:rsidP="00551D89">
      <w:pPr>
        <w:jc w:val="both"/>
        <w:rPr>
          <w:sz w:val="28"/>
          <w:szCs w:val="28"/>
        </w:rPr>
      </w:pPr>
      <w:r w:rsidRPr="00B83F91">
        <w:rPr>
          <w:sz w:val="28"/>
          <w:szCs w:val="28"/>
        </w:rPr>
        <w:t>Il Diploma permette l’inserimento nel mondo del lavoro o la prosecuzione degli studi in ogni tipo di facoltà universitaria o per l’istruzione tecnica superiore.</w:t>
      </w:r>
    </w:p>
    <w:p w14:paraId="13FE4E1D" w14:textId="77777777" w:rsidR="005751A2" w:rsidRDefault="005751A2" w:rsidP="00551D89">
      <w:pPr>
        <w:pStyle w:val="Standard"/>
        <w:jc w:val="both"/>
        <w:rPr>
          <w:rFonts w:asciiTheme="minorHAnsi" w:hAnsiTheme="minorHAnsi" w:cstheme="minorHAnsi"/>
          <w:sz w:val="26"/>
          <w:szCs w:val="2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751A2" w14:paraId="69DA60C7" w14:textId="77777777" w:rsidTr="004F6EF2">
        <w:tc>
          <w:tcPr>
            <w:tcW w:w="0" w:type="auto"/>
          </w:tcPr>
          <w:p w14:paraId="1E0763F6" w14:textId="5833956F" w:rsidR="005751A2" w:rsidRPr="006C320A" w:rsidRDefault="005751A2" w:rsidP="00551D89">
            <w:pPr>
              <w:pStyle w:val="TableContents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B83F91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Il Tecnico dei servizi Commerciali</w:t>
            </w:r>
            <w:r w:rsidRPr="006C320A">
              <w:rPr>
                <w:rFonts w:asciiTheme="minorHAnsi" w:hAnsiTheme="minorHAnsi" w:cstheme="minorHAnsi"/>
                <w:sz w:val="28"/>
                <w:szCs w:val="28"/>
              </w:rPr>
              <w:t xml:space="preserve"> ha le seguenti </w:t>
            </w:r>
            <w:r w:rsidRPr="006C320A">
              <w:rPr>
                <w:rFonts w:asciiTheme="minorHAnsi" w:hAnsiTheme="minorHAnsi" w:cstheme="minorHAnsi"/>
                <w:sz w:val="28"/>
                <w:szCs w:val="28"/>
                <w:u w:val="single"/>
              </w:rPr>
              <w:t>competenze</w:t>
            </w:r>
            <w:r w:rsidRPr="006C320A">
              <w:rPr>
                <w:rFonts w:asciiTheme="minorHAnsi" w:hAnsiTheme="minorHAnsi" w:cstheme="minorHAnsi"/>
                <w:sz w:val="28"/>
                <w:szCs w:val="28"/>
              </w:rPr>
              <w:t>:</w:t>
            </w:r>
          </w:p>
          <w:p w14:paraId="1C929B67" w14:textId="77777777" w:rsidR="005751A2" w:rsidRPr="006C320A" w:rsidRDefault="005751A2" w:rsidP="00551D89">
            <w:pPr>
              <w:pStyle w:val="TableContents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6C320A">
              <w:rPr>
                <w:rFonts w:asciiTheme="minorHAnsi" w:hAnsiTheme="minorHAnsi" w:cstheme="minorHAnsi"/>
                <w:sz w:val="28"/>
                <w:szCs w:val="28"/>
              </w:rPr>
              <w:t>supportare operativamente le aziende nella gestione dei processi amministrativi e commerciali</w:t>
            </w:r>
          </w:p>
          <w:p w14:paraId="3F607963" w14:textId="77777777" w:rsidR="005751A2" w:rsidRPr="006C320A" w:rsidRDefault="005751A2" w:rsidP="00551D89">
            <w:pPr>
              <w:pStyle w:val="TableContents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6C320A">
              <w:rPr>
                <w:rFonts w:asciiTheme="minorHAnsi" w:hAnsiTheme="minorHAnsi" w:cstheme="minorHAnsi"/>
                <w:sz w:val="28"/>
                <w:szCs w:val="28"/>
              </w:rPr>
              <w:t>promuovere le vendite</w:t>
            </w:r>
          </w:p>
          <w:p w14:paraId="731DA2EE" w14:textId="77777777" w:rsidR="005751A2" w:rsidRPr="006C320A" w:rsidRDefault="005751A2" w:rsidP="00551D89">
            <w:pPr>
              <w:pStyle w:val="TableContents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6C320A">
              <w:rPr>
                <w:rFonts w:asciiTheme="minorHAnsi" w:hAnsiTheme="minorHAnsi" w:cstheme="minorHAnsi"/>
                <w:sz w:val="28"/>
                <w:szCs w:val="28"/>
              </w:rPr>
              <w:t>promuovere l’immagine aziendale attraverso l’utilizzo delle diverse tipologie di strumenti di comunicazione</w:t>
            </w:r>
          </w:p>
          <w:p w14:paraId="24D5DFBA" w14:textId="6A53971C" w:rsidR="00955541" w:rsidRDefault="005751A2" w:rsidP="00551D89">
            <w:pPr>
              <w:pStyle w:val="TableContents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955541">
              <w:rPr>
                <w:rFonts w:asciiTheme="minorHAnsi" w:hAnsiTheme="minorHAnsi" w:cstheme="minorHAnsi"/>
                <w:sz w:val="28"/>
                <w:szCs w:val="28"/>
              </w:rPr>
              <w:t>promuovere una propria idea di impresa</w:t>
            </w:r>
          </w:p>
          <w:p w14:paraId="23D908CE" w14:textId="77777777" w:rsidR="00955541" w:rsidRPr="00955541" w:rsidRDefault="00955541" w:rsidP="00551D89">
            <w:pPr>
              <w:pStyle w:val="TableContents"/>
              <w:ind w:left="720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5198B16C" w14:textId="77777777" w:rsidR="005751A2" w:rsidRPr="006C320A" w:rsidRDefault="005751A2" w:rsidP="00551D89">
            <w:pPr>
              <w:pStyle w:val="Standard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69DB6E6C" w14:textId="77777777" w:rsidR="005751A2" w:rsidRPr="006C320A" w:rsidRDefault="005751A2" w:rsidP="00551D89">
            <w:pPr>
              <w:pStyle w:val="TableContents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6C320A">
              <w:rPr>
                <w:rFonts w:asciiTheme="minorHAnsi" w:hAnsiTheme="minorHAnsi" w:cstheme="minorHAnsi"/>
                <w:sz w:val="28"/>
                <w:szCs w:val="28"/>
              </w:rPr>
              <w:t xml:space="preserve">Può quindi efficacemente inserirsi nei seguenti </w:t>
            </w:r>
            <w:r w:rsidRPr="006C320A">
              <w:rPr>
                <w:rFonts w:asciiTheme="minorHAnsi" w:hAnsiTheme="minorHAnsi" w:cstheme="minorHAnsi"/>
                <w:sz w:val="28"/>
                <w:szCs w:val="28"/>
                <w:u w:val="single"/>
              </w:rPr>
              <w:t>ambiti</w:t>
            </w:r>
            <w:r w:rsidRPr="006C320A">
              <w:rPr>
                <w:rFonts w:asciiTheme="minorHAnsi" w:hAnsiTheme="minorHAnsi" w:cstheme="minorHAnsi"/>
                <w:sz w:val="28"/>
                <w:szCs w:val="28"/>
              </w:rPr>
              <w:t>:</w:t>
            </w:r>
          </w:p>
          <w:p w14:paraId="22281E8C" w14:textId="45622498" w:rsidR="005751A2" w:rsidRPr="006C320A" w:rsidRDefault="00551D89" w:rsidP="00551D89">
            <w:pPr>
              <w:pStyle w:val="TableContents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u</w:t>
            </w:r>
            <w:r w:rsidR="005751A2" w:rsidRPr="006C320A">
              <w:rPr>
                <w:rFonts w:asciiTheme="minorHAnsi" w:hAnsiTheme="minorHAnsi" w:cstheme="minorHAnsi"/>
                <w:sz w:val="28"/>
                <w:szCs w:val="28"/>
              </w:rPr>
              <w:t>ffici amministrativi di Enti pubblici, Istituti di credito, Assicurazioni</w:t>
            </w:r>
          </w:p>
          <w:p w14:paraId="78289741" w14:textId="0E23B41F" w:rsidR="005751A2" w:rsidRPr="006C320A" w:rsidRDefault="00551D89" w:rsidP="00551D89">
            <w:pPr>
              <w:pStyle w:val="TableContents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s</w:t>
            </w:r>
            <w:r w:rsidR="005751A2" w:rsidRPr="006C320A">
              <w:rPr>
                <w:rFonts w:asciiTheme="minorHAnsi" w:hAnsiTheme="minorHAnsi" w:cstheme="minorHAnsi"/>
                <w:sz w:val="28"/>
                <w:szCs w:val="28"/>
              </w:rPr>
              <w:t>trutture commerciali (outlet, ipermercati, centri commerciali)</w:t>
            </w:r>
          </w:p>
          <w:p w14:paraId="483F93DF" w14:textId="45D42BEF" w:rsidR="005751A2" w:rsidRPr="006C320A" w:rsidRDefault="00551D89" w:rsidP="00551D89">
            <w:pPr>
              <w:pStyle w:val="TableContents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s</w:t>
            </w:r>
            <w:r w:rsidR="005751A2" w:rsidRPr="006C320A">
              <w:rPr>
                <w:rFonts w:asciiTheme="minorHAnsi" w:hAnsiTheme="minorHAnsi" w:cstheme="minorHAnsi"/>
                <w:sz w:val="28"/>
                <w:szCs w:val="28"/>
              </w:rPr>
              <w:t>tudi professionali (notai, avvocati, commercialisti, consulenti del lavoro)</w:t>
            </w:r>
          </w:p>
          <w:p w14:paraId="4A18A435" w14:textId="43533A30" w:rsidR="005751A2" w:rsidRPr="006C320A" w:rsidRDefault="00551D89" w:rsidP="00551D89">
            <w:pPr>
              <w:pStyle w:val="TableContents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u</w:t>
            </w:r>
            <w:r w:rsidR="005751A2" w:rsidRPr="006C320A">
              <w:rPr>
                <w:rFonts w:asciiTheme="minorHAnsi" w:hAnsiTheme="minorHAnsi" w:cstheme="minorHAnsi"/>
                <w:sz w:val="28"/>
                <w:szCs w:val="28"/>
              </w:rPr>
              <w:t>ffici commerciali di piccole e medie imprese</w:t>
            </w:r>
          </w:p>
          <w:p w14:paraId="2E60690F" w14:textId="7C631E89" w:rsidR="005751A2" w:rsidRPr="006C320A" w:rsidRDefault="00551D89" w:rsidP="00551D89">
            <w:pPr>
              <w:pStyle w:val="TableContents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a</w:t>
            </w:r>
            <w:r w:rsidR="005751A2" w:rsidRPr="006C320A">
              <w:rPr>
                <w:rFonts w:asciiTheme="minorHAnsi" w:hAnsiTheme="minorHAnsi" w:cstheme="minorHAnsi"/>
                <w:sz w:val="28"/>
                <w:szCs w:val="28"/>
              </w:rPr>
              <w:t>utoimprenditoria (avviare una start up)</w:t>
            </w:r>
          </w:p>
          <w:p w14:paraId="43AB3C31" w14:textId="77777777" w:rsidR="005751A2" w:rsidRPr="006C320A" w:rsidRDefault="005751A2" w:rsidP="00551D89">
            <w:pPr>
              <w:pStyle w:val="Standard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1B30F22E" w14:textId="77777777" w:rsidR="005751A2" w:rsidRPr="006C320A" w:rsidRDefault="005751A2" w:rsidP="00551D89">
            <w:pPr>
              <w:pStyle w:val="TableContents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6C320A">
              <w:rPr>
                <w:rFonts w:asciiTheme="minorHAnsi" w:hAnsiTheme="minorHAnsi" w:cstheme="minorHAnsi"/>
                <w:sz w:val="28"/>
                <w:szCs w:val="28"/>
              </w:rPr>
              <w:t xml:space="preserve">E’ possibile </w:t>
            </w:r>
            <w:r w:rsidRPr="006C320A">
              <w:rPr>
                <w:rFonts w:asciiTheme="minorHAnsi" w:hAnsiTheme="minorHAnsi" w:cstheme="minorHAnsi"/>
                <w:sz w:val="28"/>
                <w:szCs w:val="28"/>
                <w:u w:val="single"/>
              </w:rPr>
              <w:t>l’accesso</w:t>
            </w:r>
            <w:r w:rsidRPr="006C320A">
              <w:rPr>
                <w:rFonts w:asciiTheme="minorHAnsi" w:hAnsiTheme="minorHAnsi" w:cstheme="minorHAnsi"/>
                <w:sz w:val="28"/>
                <w:szCs w:val="28"/>
              </w:rPr>
              <w:t xml:space="preserve"> a:</w:t>
            </w:r>
          </w:p>
          <w:p w14:paraId="3FC7820A" w14:textId="27465385" w:rsidR="005751A2" w:rsidRPr="006C320A" w:rsidRDefault="00551D89" w:rsidP="00551D89">
            <w:pPr>
              <w:pStyle w:val="TableContents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t</w:t>
            </w:r>
            <w:r w:rsidR="005751A2" w:rsidRPr="006C320A">
              <w:rPr>
                <w:rFonts w:asciiTheme="minorHAnsi" w:hAnsiTheme="minorHAnsi" w:cstheme="minorHAnsi"/>
                <w:sz w:val="28"/>
                <w:szCs w:val="28"/>
              </w:rPr>
              <w:t>utte le facoltà universitarie, in particolare quelle ad indirizzo giuridico-economico</w:t>
            </w:r>
          </w:p>
          <w:p w14:paraId="63D47D5E" w14:textId="7E8378BB" w:rsidR="005751A2" w:rsidRPr="006C320A" w:rsidRDefault="00551D89" w:rsidP="00551D89">
            <w:pPr>
              <w:pStyle w:val="Standard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c</w:t>
            </w:r>
            <w:r w:rsidR="005751A2" w:rsidRPr="006C320A">
              <w:rPr>
                <w:rFonts w:asciiTheme="minorHAnsi" w:hAnsiTheme="minorHAnsi" w:cstheme="minorHAnsi"/>
                <w:sz w:val="28"/>
                <w:szCs w:val="28"/>
              </w:rPr>
              <w:t>orsi post-diploma</w:t>
            </w:r>
          </w:p>
        </w:tc>
      </w:tr>
    </w:tbl>
    <w:p w14:paraId="79BFA621" w14:textId="77777777" w:rsidR="005751A2" w:rsidRDefault="005751A2" w:rsidP="00551D89">
      <w:pPr>
        <w:pStyle w:val="Standard"/>
        <w:jc w:val="both"/>
        <w:rPr>
          <w:rFonts w:asciiTheme="minorHAnsi" w:hAnsiTheme="minorHAnsi" w:cstheme="minorHAnsi"/>
          <w:sz w:val="26"/>
          <w:szCs w:val="26"/>
        </w:rPr>
      </w:pPr>
    </w:p>
    <w:p w14:paraId="0C6338E6" w14:textId="77777777" w:rsidR="00955541" w:rsidRDefault="00955541" w:rsidP="00551D89">
      <w:pPr>
        <w:pStyle w:val="Standard"/>
        <w:jc w:val="both"/>
        <w:rPr>
          <w:rFonts w:cstheme="minorHAnsi"/>
          <w:sz w:val="28"/>
          <w:szCs w:val="28"/>
        </w:rPr>
      </w:pPr>
    </w:p>
    <w:p w14:paraId="41413401" w14:textId="77777777" w:rsidR="00955541" w:rsidRDefault="00955541" w:rsidP="00551D89">
      <w:pPr>
        <w:pStyle w:val="Standard"/>
        <w:jc w:val="both"/>
        <w:rPr>
          <w:rFonts w:cstheme="minorHAnsi"/>
          <w:sz w:val="28"/>
          <w:szCs w:val="28"/>
        </w:rPr>
      </w:pPr>
    </w:p>
    <w:p w14:paraId="48553926" w14:textId="7D74E8B2" w:rsidR="005751A2" w:rsidRPr="00955541" w:rsidRDefault="00B83F91" w:rsidP="00551D89">
      <w:pPr>
        <w:pStyle w:val="Standard"/>
        <w:jc w:val="both"/>
        <w:rPr>
          <w:rFonts w:asciiTheme="minorHAnsi" w:hAnsiTheme="minorHAnsi" w:cstheme="minorHAnsi"/>
          <w:sz w:val="26"/>
          <w:szCs w:val="26"/>
        </w:rPr>
      </w:pPr>
      <w:r w:rsidRPr="00955541">
        <w:rPr>
          <w:rFonts w:asciiTheme="minorHAnsi" w:hAnsiTheme="minorHAnsi" w:cstheme="minorHAnsi"/>
          <w:sz w:val="28"/>
          <w:szCs w:val="28"/>
        </w:rPr>
        <w:t>La specificità dell’indirizzo ha il fine di sviluppare percorsi flessibili sia per rispondere alle esigenze del mondo del lavoro, sia per favorire l’orientamento rispetto a personali vocazioni professionali. Il corso favorisce l’acquisizione di conoscenze e competenze attraverso la sistematica attività laboratoriale e la fruizione di iniziative didattiche guidate da esperti</w:t>
      </w:r>
      <w:r w:rsidR="00955541" w:rsidRPr="00955541">
        <w:rPr>
          <w:rFonts w:asciiTheme="minorHAnsi" w:hAnsiTheme="minorHAnsi" w:cstheme="minorHAnsi"/>
          <w:sz w:val="28"/>
          <w:szCs w:val="28"/>
        </w:rPr>
        <w:t>.</w:t>
      </w:r>
    </w:p>
    <w:p w14:paraId="74456F2E" w14:textId="77777777" w:rsidR="005751A2" w:rsidRPr="00955541" w:rsidRDefault="005751A2" w:rsidP="00551D89">
      <w:pPr>
        <w:pStyle w:val="Standard"/>
        <w:jc w:val="both"/>
        <w:rPr>
          <w:rFonts w:asciiTheme="minorHAnsi" w:hAnsiTheme="minorHAnsi" w:cstheme="minorHAnsi"/>
          <w:sz w:val="26"/>
          <w:szCs w:val="26"/>
        </w:rPr>
      </w:pPr>
    </w:p>
    <w:p w14:paraId="26C73E95" w14:textId="77777777" w:rsidR="005751A2" w:rsidRPr="00955541" w:rsidRDefault="005751A2" w:rsidP="00551D89">
      <w:pPr>
        <w:pStyle w:val="Standard"/>
        <w:jc w:val="both"/>
        <w:rPr>
          <w:rFonts w:asciiTheme="minorHAnsi" w:hAnsiTheme="minorHAnsi" w:cstheme="minorHAnsi"/>
          <w:sz w:val="26"/>
          <w:szCs w:val="26"/>
        </w:rPr>
      </w:pPr>
    </w:p>
    <w:p w14:paraId="44B8B22B" w14:textId="77777777" w:rsidR="005751A2" w:rsidRPr="00955541" w:rsidRDefault="005751A2" w:rsidP="00551D89">
      <w:pPr>
        <w:pStyle w:val="Standard"/>
        <w:jc w:val="both"/>
        <w:rPr>
          <w:rFonts w:asciiTheme="minorHAnsi" w:hAnsiTheme="minorHAnsi" w:cstheme="minorHAnsi"/>
          <w:sz w:val="26"/>
          <w:szCs w:val="26"/>
        </w:rPr>
      </w:pPr>
    </w:p>
    <w:p w14:paraId="7C9805DE" w14:textId="77777777" w:rsidR="005751A2" w:rsidRPr="00955541" w:rsidRDefault="005751A2" w:rsidP="00551D89">
      <w:pPr>
        <w:pStyle w:val="Standard"/>
        <w:jc w:val="both"/>
        <w:rPr>
          <w:rFonts w:asciiTheme="minorHAnsi" w:hAnsiTheme="minorHAnsi" w:cstheme="minorHAnsi"/>
          <w:sz w:val="26"/>
          <w:szCs w:val="26"/>
        </w:rPr>
      </w:pPr>
    </w:p>
    <w:p w14:paraId="6F260537" w14:textId="77777777" w:rsidR="005751A2" w:rsidRDefault="005751A2" w:rsidP="00551D89">
      <w:pPr>
        <w:pStyle w:val="Standard"/>
        <w:jc w:val="both"/>
        <w:rPr>
          <w:rFonts w:asciiTheme="minorHAnsi" w:hAnsiTheme="minorHAnsi" w:cstheme="minorHAnsi"/>
          <w:sz w:val="26"/>
          <w:szCs w:val="26"/>
        </w:rPr>
      </w:pPr>
    </w:p>
    <w:p w14:paraId="20A2FAA8" w14:textId="7387BBA9" w:rsidR="005751A2" w:rsidRDefault="00551D89" w:rsidP="00551D89">
      <w:pPr>
        <w:pStyle w:val="Standard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372C0B" wp14:editId="4FCA6CBA">
                <wp:simplePos x="0" y="0"/>
                <wp:positionH relativeFrom="column">
                  <wp:posOffset>746760</wp:posOffset>
                </wp:positionH>
                <wp:positionV relativeFrom="paragraph">
                  <wp:posOffset>163830</wp:posOffset>
                </wp:positionV>
                <wp:extent cx="4162425" cy="1333500"/>
                <wp:effectExtent l="0" t="0" r="28575" b="1905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2425" cy="13335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58A2F2" w14:textId="01CFC331" w:rsidR="00551D89" w:rsidRPr="00551D89" w:rsidRDefault="00551D89" w:rsidP="00551D89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551D89">
                              <w:rPr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  <w:t>PER INFORMAZIONI</w:t>
                            </w:r>
                          </w:p>
                          <w:p w14:paraId="1A7FE0A2" w14:textId="420C6639" w:rsidR="00551D89" w:rsidRPr="00551D89" w:rsidRDefault="00551D89" w:rsidP="00551D89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551D89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TEL: 0522 437981</w:t>
                            </w:r>
                          </w:p>
                          <w:p w14:paraId="70BA6535" w14:textId="2215EA08" w:rsidR="00551D89" w:rsidRPr="00551D89" w:rsidRDefault="00551D89" w:rsidP="00551D89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551D89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MAIL: </w:t>
                            </w:r>
                            <w:r w:rsidR="00032A6A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rerc</w:t>
                            </w:r>
                            <w:r w:rsidRPr="00551D89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01000</w:t>
                            </w:r>
                            <w:r w:rsidR="00032A6A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p</w:t>
                            </w:r>
                            <w:r w:rsidRPr="00551D89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@</w:t>
                            </w:r>
                            <w:r w:rsidR="00032A6A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istruzione</w:t>
                            </w:r>
                            <w:r w:rsidRPr="00551D89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.</w:t>
                            </w:r>
                            <w:r w:rsidR="00032A6A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9372C0B" id="_x0000_t202" coordsize="21600,21600" o:spt="202" path="m,l,21600r21600,l21600,xe">
                <v:stroke joinstyle="miter"/>
                <v:path gradientshapeok="t" o:connecttype="rect"/>
              </v:shapetype>
              <v:shape id="Casella di testo 5" o:spid="_x0000_s1026" type="#_x0000_t202" style="position:absolute;left:0;text-align:left;margin-left:58.8pt;margin-top:12.9pt;width:327.75pt;height:1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" fillcolor="#d9e2f3 [660]" strokeweight=".5pt">
                <v:textbox>
                  <w:txbxContent>
                    <w:p w14:paraId="4558A2F2" w14:textId="01CFC331" w:rsidR="00551D89" w:rsidRPr="00551D89" w:rsidRDefault="00551D89" w:rsidP="00551D89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  <w:u w:val="single"/>
                        </w:rPr>
                      </w:pPr>
                      <w:r w:rsidRPr="00551D89">
                        <w:rPr>
                          <w:b/>
                          <w:bCs/>
                          <w:sz w:val="40"/>
                          <w:szCs w:val="40"/>
                          <w:u w:val="single"/>
                        </w:rPr>
                        <w:t>PER INFORMAZIONI</w:t>
                      </w:r>
                    </w:p>
                    <w:p w14:paraId="1A7FE0A2" w14:textId="420C6639" w:rsidR="00551D89" w:rsidRPr="00551D89" w:rsidRDefault="00551D89" w:rsidP="00551D89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551D89">
                        <w:rPr>
                          <w:b/>
                          <w:bCs/>
                          <w:sz w:val="40"/>
                          <w:szCs w:val="40"/>
                        </w:rPr>
                        <w:t>TEL: 0522 437981</w:t>
                      </w:r>
                    </w:p>
                    <w:p w14:paraId="70BA6535" w14:textId="2215EA08" w:rsidR="00551D89" w:rsidRPr="00551D89" w:rsidRDefault="00551D89" w:rsidP="00551D89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551D89">
                        <w:rPr>
                          <w:b/>
                          <w:bCs/>
                          <w:sz w:val="40"/>
                          <w:szCs w:val="40"/>
                        </w:rPr>
                        <w:t xml:space="preserve">MAIL: </w:t>
                      </w:r>
                      <w:r w:rsidR="00032A6A">
                        <w:rPr>
                          <w:b/>
                          <w:bCs/>
                          <w:sz w:val="40"/>
                          <w:szCs w:val="40"/>
                        </w:rPr>
                        <w:t>rerc</w:t>
                      </w:r>
                      <w:r w:rsidRPr="00551D89">
                        <w:rPr>
                          <w:b/>
                          <w:bCs/>
                          <w:sz w:val="40"/>
                          <w:szCs w:val="40"/>
                        </w:rPr>
                        <w:t>01000</w:t>
                      </w:r>
                      <w:r w:rsidR="00032A6A">
                        <w:rPr>
                          <w:b/>
                          <w:bCs/>
                          <w:sz w:val="40"/>
                          <w:szCs w:val="40"/>
                        </w:rPr>
                        <w:t>p</w:t>
                      </w:r>
                      <w:r w:rsidRPr="00551D89">
                        <w:rPr>
                          <w:b/>
                          <w:bCs/>
                          <w:sz w:val="40"/>
                          <w:szCs w:val="40"/>
                        </w:rPr>
                        <w:t>@</w:t>
                      </w:r>
                      <w:r w:rsidR="00032A6A">
                        <w:rPr>
                          <w:b/>
                          <w:bCs/>
                          <w:sz w:val="40"/>
                          <w:szCs w:val="40"/>
                        </w:rPr>
                        <w:t>istruzione</w:t>
                      </w:r>
                      <w:r w:rsidRPr="00551D89">
                        <w:rPr>
                          <w:b/>
                          <w:bCs/>
                          <w:sz w:val="40"/>
                          <w:szCs w:val="40"/>
                        </w:rPr>
                        <w:t>.</w:t>
                      </w:r>
                      <w:r w:rsidR="00032A6A">
                        <w:rPr>
                          <w:b/>
                          <w:bCs/>
                          <w:sz w:val="40"/>
                          <w:szCs w:val="40"/>
                        </w:rPr>
                        <w:t>it</w:t>
                      </w:r>
                    </w:p>
                  </w:txbxContent>
                </v:textbox>
              </v:shape>
            </w:pict>
          </mc:Fallback>
        </mc:AlternateContent>
      </w:r>
    </w:p>
    <w:p w14:paraId="2776B342" w14:textId="77777777" w:rsidR="005751A2" w:rsidRDefault="005751A2" w:rsidP="00551D89">
      <w:pPr>
        <w:pStyle w:val="Standard"/>
        <w:jc w:val="both"/>
        <w:rPr>
          <w:rFonts w:asciiTheme="minorHAnsi" w:hAnsiTheme="minorHAnsi" w:cstheme="minorHAnsi"/>
          <w:sz w:val="26"/>
          <w:szCs w:val="26"/>
        </w:rPr>
      </w:pPr>
    </w:p>
    <w:p w14:paraId="0FC7B59C" w14:textId="77777777" w:rsidR="005751A2" w:rsidRDefault="005751A2" w:rsidP="00551D89">
      <w:pPr>
        <w:pStyle w:val="Standard"/>
        <w:jc w:val="both"/>
        <w:rPr>
          <w:rFonts w:asciiTheme="minorHAnsi" w:hAnsiTheme="minorHAnsi" w:cstheme="minorHAnsi"/>
          <w:sz w:val="26"/>
          <w:szCs w:val="26"/>
        </w:rPr>
      </w:pPr>
    </w:p>
    <w:p w14:paraId="7B8ED1D9" w14:textId="77777777" w:rsidR="005751A2" w:rsidRDefault="005751A2" w:rsidP="00551D89">
      <w:pPr>
        <w:pStyle w:val="Standard"/>
        <w:jc w:val="both"/>
        <w:rPr>
          <w:rFonts w:asciiTheme="minorHAnsi" w:hAnsiTheme="minorHAnsi" w:cstheme="minorHAnsi"/>
          <w:sz w:val="26"/>
          <w:szCs w:val="26"/>
        </w:rPr>
      </w:pPr>
    </w:p>
    <w:p w14:paraId="31156A2B" w14:textId="77777777" w:rsidR="005751A2" w:rsidRPr="00716DB2" w:rsidRDefault="005751A2" w:rsidP="00551D89">
      <w:pPr>
        <w:pStyle w:val="Standard"/>
        <w:jc w:val="both"/>
        <w:rPr>
          <w:rFonts w:asciiTheme="minorHAnsi" w:hAnsiTheme="minorHAnsi" w:cstheme="minorHAnsi"/>
          <w:sz w:val="26"/>
          <w:szCs w:val="26"/>
        </w:rPr>
      </w:pPr>
    </w:p>
    <w:p w14:paraId="1D96C2AC" w14:textId="77777777" w:rsidR="005751A2" w:rsidRPr="00716DB2" w:rsidRDefault="005751A2" w:rsidP="00551D89">
      <w:pPr>
        <w:jc w:val="both"/>
        <w:rPr>
          <w:rFonts w:cstheme="minorHAnsi"/>
          <w:sz w:val="26"/>
          <w:szCs w:val="26"/>
        </w:rPr>
      </w:pPr>
    </w:p>
    <w:p w14:paraId="2AB83DB7" w14:textId="77777777" w:rsidR="00926B3F" w:rsidRDefault="00926B3F" w:rsidP="00551D89">
      <w:pPr>
        <w:jc w:val="both"/>
      </w:pPr>
    </w:p>
    <w:sectPr w:rsidR="00926B3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336FF"/>
    <w:multiLevelType w:val="hybridMultilevel"/>
    <w:tmpl w:val="D6040DB8"/>
    <w:lvl w:ilvl="0" w:tplc="658E5DDA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974524"/>
    <w:multiLevelType w:val="hybridMultilevel"/>
    <w:tmpl w:val="57C244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836BD3"/>
    <w:multiLevelType w:val="hybridMultilevel"/>
    <w:tmpl w:val="915CE7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7670382">
    <w:abstractNumId w:val="1"/>
  </w:num>
  <w:num w:numId="2" w16cid:durableId="1352487619">
    <w:abstractNumId w:val="2"/>
  </w:num>
  <w:num w:numId="3" w16cid:durableId="1457217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0F2"/>
    <w:rsid w:val="00032A6A"/>
    <w:rsid w:val="002300F2"/>
    <w:rsid w:val="00501B32"/>
    <w:rsid w:val="00551D89"/>
    <w:rsid w:val="005751A2"/>
    <w:rsid w:val="005F6BBC"/>
    <w:rsid w:val="00660660"/>
    <w:rsid w:val="00926B3F"/>
    <w:rsid w:val="00955541"/>
    <w:rsid w:val="00B83F91"/>
    <w:rsid w:val="00C06FCF"/>
    <w:rsid w:val="00D44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4A8E1"/>
  <w15:chartTrackingRefBased/>
  <w15:docId w15:val="{42D6448A-0B52-4517-A157-446583EB6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751A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next w:val="Corpotesto"/>
    <w:link w:val="IntestazioneCarattere"/>
    <w:semiHidden/>
    <w:rsid w:val="005751A2"/>
    <w:pPr>
      <w:keepNext/>
      <w:suppressAutoHyphens/>
      <w:spacing w:before="240" w:after="120" w:line="240" w:lineRule="auto"/>
    </w:pPr>
    <w:rPr>
      <w:rFonts w:ascii="Arial" w:eastAsia="SimSun" w:hAnsi="Arial" w:cs="Times New Roman"/>
      <w:sz w:val="28"/>
      <w:szCs w:val="28"/>
      <w:lang w:eastAsia="ar-SA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5751A2"/>
    <w:rPr>
      <w:rFonts w:ascii="Arial" w:eastAsia="SimSun" w:hAnsi="Arial" w:cs="Times New Roman"/>
      <w:sz w:val="28"/>
      <w:szCs w:val="28"/>
      <w:lang w:eastAsia="ar-SA"/>
    </w:rPr>
  </w:style>
  <w:style w:type="paragraph" w:styleId="Corpotesto">
    <w:name w:val="Body Text"/>
    <w:basedOn w:val="Normale"/>
    <w:link w:val="CorpotestoCarattere"/>
    <w:semiHidden/>
    <w:rsid w:val="005751A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rpotestoCarattere">
    <w:name w:val="Corpo testo Carattere"/>
    <w:basedOn w:val="Carpredefinitoparagrafo"/>
    <w:link w:val="Corpotesto"/>
    <w:semiHidden/>
    <w:rsid w:val="005751A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rsid w:val="005751A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table" w:styleId="Grigliatabella">
    <w:name w:val="Table Grid"/>
    <w:basedOn w:val="Tabellanormale"/>
    <w:uiPriority w:val="39"/>
    <w:rsid w:val="005751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Standard"/>
    <w:rsid w:val="005751A2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Aniello Lubrano</dc:creator>
  <cp:keywords/>
  <dc:description/>
  <cp:lastModifiedBy>Giuseppe Domenichini</cp:lastModifiedBy>
  <cp:revision>8</cp:revision>
  <dcterms:created xsi:type="dcterms:W3CDTF">2022-07-22T06:55:00Z</dcterms:created>
  <dcterms:modified xsi:type="dcterms:W3CDTF">2022-07-26T16:31:00Z</dcterms:modified>
</cp:coreProperties>
</file>