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4EC00D" w14:textId="77777777" w:rsidR="00EB78EA" w:rsidRDefault="00000000">
      <w:pPr>
        <w:pBdr>
          <w:top w:val="nil"/>
          <w:left w:val="nil"/>
          <w:bottom w:val="nil"/>
          <w:right w:val="nil"/>
          <w:between w:val="nil"/>
        </w:pBdr>
        <w:ind w:left="4803"/>
        <w:rPr>
          <w:rFonts w:ascii="Times New Roman" w:eastAsia="Times New Roman" w:hAnsi="Times New Roman" w:cs="Times New Roman"/>
          <w:color w:val="000000"/>
          <w:sz w:val="20"/>
          <w:szCs w:val="20"/>
        </w:rPr>
      </w:pPr>
      <w:r>
        <w:rPr>
          <w:rFonts w:ascii="Times New Roman" w:eastAsia="Times New Roman" w:hAnsi="Times New Roman" w:cs="Times New Roman"/>
          <w:noProof/>
          <w:color w:val="000000"/>
          <w:sz w:val="20"/>
          <w:szCs w:val="20"/>
        </w:rPr>
        <w:drawing>
          <wp:inline distT="0" distB="0" distL="0" distR="0" wp14:anchorId="48630E4A" wp14:editId="1B27FF9B">
            <wp:extent cx="970009" cy="854963"/>
            <wp:effectExtent l="0" t="0" r="0" b="0"/>
            <wp:docPr id="15"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srcRect/>
                    <a:stretch>
                      <a:fillRect/>
                    </a:stretch>
                  </pic:blipFill>
                  <pic:spPr>
                    <a:xfrm>
                      <a:off x="0" y="0"/>
                      <a:ext cx="970009" cy="854963"/>
                    </a:xfrm>
                    <a:prstGeom prst="rect">
                      <a:avLst/>
                    </a:prstGeom>
                    <a:ln/>
                  </pic:spPr>
                </pic:pic>
              </a:graphicData>
            </a:graphic>
          </wp:inline>
        </w:drawing>
      </w:r>
    </w:p>
    <w:p w14:paraId="112A8453" w14:textId="77777777" w:rsidR="00EB78EA" w:rsidRDefault="00000000">
      <w:pPr>
        <w:pStyle w:val="Titolo"/>
        <w:ind w:firstLine="135"/>
      </w:pPr>
      <w:r>
        <w:rPr>
          <w:color w:val="C00000"/>
        </w:rPr>
        <w:t>PATTO EDUCATIVO DI CORRESPONSABILITÀ</w:t>
      </w:r>
    </w:p>
    <w:p w14:paraId="27231036" w14:textId="77777777" w:rsidR="00EB78EA" w:rsidRDefault="00000000">
      <w:pPr>
        <w:spacing w:before="10"/>
        <w:ind w:left="135"/>
        <w:jc w:val="center"/>
        <w:rPr>
          <w:rFonts w:ascii="Corbel" w:eastAsia="Corbel" w:hAnsi="Corbel" w:cs="Corbel"/>
          <w:b/>
          <w:sz w:val="20"/>
          <w:szCs w:val="20"/>
        </w:rPr>
      </w:pPr>
      <w:r>
        <w:rPr>
          <w:rFonts w:ascii="Corbel" w:eastAsia="Corbel" w:hAnsi="Corbel" w:cs="Corbel"/>
          <w:b/>
          <w:color w:val="C00000"/>
          <w:sz w:val="20"/>
          <w:szCs w:val="20"/>
        </w:rPr>
        <w:t xml:space="preserve">(ai sensi del DPR 21 novembre 2007, n. 235 e </w:t>
      </w:r>
      <w:proofErr w:type="spellStart"/>
      <w:r>
        <w:rPr>
          <w:rFonts w:ascii="Corbel" w:eastAsia="Corbel" w:hAnsi="Corbel" w:cs="Corbel"/>
          <w:b/>
          <w:color w:val="C00000"/>
          <w:sz w:val="20"/>
          <w:szCs w:val="20"/>
        </w:rPr>
        <w:t>s.m.i.</w:t>
      </w:r>
      <w:proofErr w:type="spellEnd"/>
      <w:r>
        <w:rPr>
          <w:rFonts w:ascii="Corbel" w:eastAsia="Corbel" w:hAnsi="Corbel" w:cs="Corbel"/>
          <w:b/>
          <w:color w:val="C00000"/>
          <w:sz w:val="20"/>
          <w:szCs w:val="20"/>
        </w:rPr>
        <w:t>)</w:t>
      </w:r>
    </w:p>
    <w:p w14:paraId="0731B9F8" w14:textId="77777777" w:rsidR="00EB78EA" w:rsidRDefault="00000000">
      <w:pPr>
        <w:pBdr>
          <w:top w:val="nil"/>
          <w:left w:val="nil"/>
          <w:bottom w:val="nil"/>
          <w:right w:val="nil"/>
          <w:between w:val="nil"/>
        </w:pBdr>
        <w:spacing w:before="195"/>
        <w:ind w:left="395" w:right="145"/>
        <w:jc w:val="both"/>
        <w:rPr>
          <w:color w:val="000000"/>
          <w:sz w:val="20"/>
          <w:szCs w:val="20"/>
        </w:rPr>
      </w:pPr>
      <w:r>
        <w:rPr>
          <w:color w:val="000000"/>
          <w:sz w:val="20"/>
          <w:szCs w:val="20"/>
        </w:rPr>
        <w:t>La famiglia e la scuola condividono un modello educativo fondato sul rispetto della Costituzione Italiana e della normativa vigente. Considerato che la scuola è una comunità in cui la formazione e l’educazione sono processi complessi che richiedono la cooperazione dell’alunno, della famiglia, dell’intera comunità scolastica e del rispetto dei regolamenti, al fine di formalizzare una fattiva collaborazione tra scuola e famiglia sulle priorità educative condivise si stipula tra</w:t>
      </w:r>
    </w:p>
    <w:p w14:paraId="19B8041C" w14:textId="77777777" w:rsidR="00EB78EA" w:rsidRDefault="00EB78EA">
      <w:pPr>
        <w:pBdr>
          <w:top w:val="nil"/>
          <w:left w:val="nil"/>
          <w:bottom w:val="nil"/>
          <w:right w:val="nil"/>
          <w:between w:val="nil"/>
        </w:pBdr>
        <w:spacing w:before="3"/>
        <w:rPr>
          <w:color w:val="000000"/>
          <w:sz w:val="20"/>
          <w:szCs w:val="20"/>
        </w:rPr>
      </w:pPr>
    </w:p>
    <w:p w14:paraId="438275AC" w14:textId="77777777" w:rsidR="00EB78EA" w:rsidRDefault="00000000">
      <w:pPr>
        <w:tabs>
          <w:tab w:val="left" w:pos="9822"/>
        </w:tabs>
        <w:ind w:left="369"/>
        <w:jc w:val="both"/>
        <w:rPr>
          <w:sz w:val="20"/>
          <w:szCs w:val="20"/>
        </w:rPr>
      </w:pPr>
      <w:r>
        <w:rPr>
          <w:sz w:val="20"/>
          <w:szCs w:val="20"/>
        </w:rPr>
        <w:t xml:space="preserve">l'alunno (nome in stampatello) </w:t>
      </w:r>
      <w:r>
        <w:rPr>
          <w:sz w:val="20"/>
          <w:szCs w:val="20"/>
          <w:u w:val="single"/>
        </w:rPr>
        <w:tab/>
      </w:r>
    </w:p>
    <w:p w14:paraId="7EE9169B" w14:textId="77777777" w:rsidR="00EB78EA" w:rsidRDefault="00000000">
      <w:pPr>
        <w:spacing w:before="233"/>
        <w:ind w:left="369"/>
        <w:rPr>
          <w:sz w:val="20"/>
          <w:szCs w:val="20"/>
        </w:rPr>
      </w:pPr>
      <w:r>
        <w:rPr>
          <w:sz w:val="20"/>
          <w:szCs w:val="20"/>
        </w:rPr>
        <w:t>la sua famiglia (nome in stampatello di entrambi i genitori)</w:t>
      </w:r>
    </w:p>
    <w:p w14:paraId="4F153151" w14:textId="77777777" w:rsidR="00EB78EA" w:rsidRDefault="00000000">
      <w:pPr>
        <w:pBdr>
          <w:top w:val="nil"/>
          <w:left w:val="nil"/>
          <w:bottom w:val="nil"/>
          <w:right w:val="nil"/>
          <w:between w:val="nil"/>
        </w:pBdr>
        <w:rPr>
          <w:b/>
          <w:color w:val="000000"/>
          <w:sz w:val="19"/>
          <w:szCs w:val="19"/>
        </w:rPr>
      </w:pPr>
      <w:r>
        <w:rPr>
          <w:noProof/>
        </w:rPr>
        <mc:AlternateContent>
          <mc:Choice Requires="wps">
            <w:drawing>
              <wp:anchor distT="0" distB="0" distL="0" distR="0" simplePos="0" relativeHeight="251658240" behindDoc="0" locked="0" layoutInCell="1" hidden="0" allowOverlap="1" wp14:anchorId="6885A52A" wp14:editId="6A1E1D83">
                <wp:simplePos x="0" y="0"/>
                <wp:positionH relativeFrom="column">
                  <wp:posOffset>234569</wp:posOffset>
                </wp:positionH>
                <wp:positionV relativeFrom="paragraph">
                  <wp:posOffset>156739</wp:posOffset>
                </wp:positionV>
                <wp:extent cx="1270" cy="12700"/>
                <wp:effectExtent l="0" t="0" r="0" b="0"/>
                <wp:wrapTopAndBottom distT="0" distB="0"/>
                <wp:docPr id="14" name="Figura a mano libera: forma 14"/>
                <wp:cNvGraphicFramePr/>
                <a:graphic xmlns:a="http://schemas.openxmlformats.org/drawingml/2006/main">
                  <a:graphicData uri="http://schemas.microsoft.com/office/word/2010/wordprocessingShape">
                    <wps:wsp>
                      <wps:cNvSpPr/>
                      <wps:spPr>
                        <a:xfrm>
                          <a:off x="2377375" y="3779365"/>
                          <a:ext cx="5937250" cy="1270"/>
                        </a:xfrm>
                        <a:custGeom>
                          <a:avLst/>
                          <a:gdLst/>
                          <a:ahLst/>
                          <a:cxnLst/>
                          <a:rect l="l" t="t" r="r" b="b"/>
                          <a:pathLst>
                            <a:path w="5937250" h="120000" extrusionOk="0">
                              <a:moveTo>
                                <a:pt x="0" y="0"/>
                              </a:moveTo>
                              <a:lnTo>
                                <a:pt x="5936908"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0" distR="0" hidden="0" layoutInCell="1" locked="0" relativeHeight="0" simplePos="0">
                <wp:simplePos x="0" y="0"/>
                <wp:positionH relativeFrom="column">
                  <wp:posOffset>234569</wp:posOffset>
                </wp:positionH>
                <wp:positionV relativeFrom="paragraph">
                  <wp:posOffset>156739</wp:posOffset>
                </wp:positionV>
                <wp:extent cx="1270" cy="12700"/>
                <wp:effectExtent b="0" l="0" r="0" t="0"/>
                <wp:wrapTopAndBottom distB="0" distT="0"/>
                <wp:docPr id="14" name="image6.png"/>
                <a:graphic>
                  <a:graphicData uri="http://schemas.openxmlformats.org/drawingml/2006/picture">
                    <pic:pic>
                      <pic:nvPicPr>
                        <pic:cNvPr id="0" name="image6.png"/>
                        <pic:cNvPicPr preferRelativeResize="0"/>
                      </pic:nvPicPr>
                      <pic:blipFill>
                        <a:blip r:embed="rId9"/>
                        <a:srcRect/>
                        <a:stretch>
                          <a:fillRect/>
                        </a:stretch>
                      </pic:blipFill>
                      <pic:spPr>
                        <a:xfrm>
                          <a:off x="0" y="0"/>
                          <a:ext cx="1270" cy="12700"/>
                        </a:xfrm>
                        <a:prstGeom prst="rect"/>
                        <a:ln/>
                      </pic:spPr>
                    </pic:pic>
                  </a:graphicData>
                </a:graphic>
              </wp:anchor>
            </w:drawing>
          </mc:Fallback>
        </mc:AlternateContent>
      </w:r>
    </w:p>
    <w:p w14:paraId="7B11D7C0" w14:textId="77777777" w:rsidR="00EB78EA" w:rsidRDefault="00000000">
      <w:pPr>
        <w:spacing w:before="55"/>
        <w:ind w:left="369"/>
        <w:rPr>
          <w:sz w:val="20"/>
          <w:szCs w:val="20"/>
        </w:rPr>
      </w:pPr>
      <w:r>
        <w:rPr>
          <w:b/>
          <w:sz w:val="20"/>
          <w:szCs w:val="20"/>
        </w:rPr>
        <w:t>e l’IPSSC “Filippo RE” di Reggio Emilia</w:t>
      </w:r>
      <w:r>
        <w:rPr>
          <w:sz w:val="20"/>
          <w:szCs w:val="20"/>
        </w:rPr>
        <w:t>, rappresentato dal Dirigente Scolastico FONTANESI MARIANGELA</w:t>
      </w:r>
    </w:p>
    <w:p w14:paraId="768ECD18" w14:textId="77777777" w:rsidR="00EB78EA" w:rsidRDefault="00000000">
      <w:pPr>
        <w:spacing w:before="121"/>
        <w:ind w:left="367"/>
        <w:rPr>
          <w:sz w:val="20"/>
          <w:szCs w:val="20"/>
        </w:rPr>
      </w:pPr>
      <w:r>
        <w:rPr>
          <w:sz w:val="20"/>
          <w:szCs w:val="20"/>
        </w:rPr>
        <w:t xml:space="preserve">il seguente </w:t>
      </w:r>
      <w:r>
        <w:rPr>
          <w:b/>
          <w:sz w:val="20"/>
          <w:szCs w:val="20"/>
        </w:rPr>
        <w:t>Patto Educativo di Corresponsabilità</w:t>
      </w:r>
      <w:r>
        <w:rPr>
          <w:sz w:val="20"/>
          <w:szCs w:val="20"/>
        </w:rPr>
        <w:t>, obbligatorio e vincolante, valido per tutta la permanenza dell’alunno nella suddetta scuola.</w:t>
      </w:r>
    </w:p>
    <w:p w14:paraId="5F5F04BB" w14:textId="77777777" w:rsidR="00EB78EA" w:rsidRDefault="00000000">
      <w:pPr>
        <w:pBdr>
          <w:top w:val="nil"/>
          <w:left w:val="nil"/>
          <w:bottom w:val="nil"/>
          <w:right w:val="nil"/>
          <w:between w:val="nil"/>
        </w:pBdr>
        <w:spacing w:before="1"/>
        <w:ind w:left="367"/>
        <w:rPr>
          <w:sz w:val="20"/>
          <w:szCs w:val="20"/>
        </w:rPr>
      </w:pPr>
      <w:r>
        <w:rPr>
          <w:sz w:val="20"/>
          <w:szCs w:val="20"/>
        </w:rPr>
        <w:t>Il testo del presente Patto è stato approvato dal Consiglio di Istituto, organismo nel quale sono rappresentate le diverse componenti della comunità scolastica, ivi compresi studenti e genitori.</w:t>
      </w:r>
    </w:p>
    <w:p w14:paraId="5B45733E" w14:textId="77777777" w:rsidR="00EB78EA" w:rsidRDefault="00000000">
      <w:pPr>
        <w:spacing w:line="242" w:lineRule="auto"/>
        <w:ind w:left="374"/>
        <w:rPr>
          <w:b/>
          <w:sz w:val="20"/>
          <w:szCs w:val="20"/>
        </w:rPr>
      </w:pPr>
      <w:r>
        <w:rPr>
          <w:b/>
          <w:sz w:val="20"/>
          <w:szCs w:val="20"/>
          <w:u w:val="single"/>
        </w:rPr>
        <w:t>Con il presente patto educativo di corresponsabilità</w:t>
      </w:r>
      <w:r>
        <w:rPr>
          <w:b/>
          <w:sz w:val="20"/>
          <w:szCs w:val="20"/>
        </w:rPr>
        <w:t>:</w:t>
      </w:r>
    </w:p>
    <w:p w14:paraId="1262EE4A" w14:textId="77777777" w:rsidR="00EB78EA" w:rsidRDefault="00000000">
      <w:pPr>
        <w:pStyle w:val="Titolo1"/>
        <w:ind w:left="568"/>
        <w:rPr>
          <w:b w:val="0"/>
        </w:rPr>
      </w:pPr>
      <w:r>
        <w:t>LA SCUOLA SI IMPEGNA A</w:t>
      </w:r>
      <w:r>
        <w:rPr>
          <w:b w:val="0"/>
        </w:rPr>
        <w:t>:</w:t>
      </w:r>
    </w:p>
    <w:p w14:paraId="785C3B69" w14:textId="77777777" w:rsidR="00EB78EA" w:rsidRDefault="00000000">
      <w:pPr>
        <w:numPr>
          <w:ilvl w:val="0"/>
          <w:numId w:val="1"/>
        </w:numPr>
        <w:pBdr>
          <w:top w:val="nil"/>
          <w:left w:val="nil"/>
          <w:bottom w:val="nil"/>
          <w:right w:val="nil"/>
          <w:between w:val="nil"/>
        </w:pBdr>
        <w:tabs>
          <w:tab w:val="left" w:pos="1116"/>
        </w:tabs>
        <w:spacing w:line="242" w:lineRule="auto"/>
        <w:ind w:right="150" w:hanging="360"/>
        <w:jc w:val="both"/>
        <w:rPr>
          <w:color w:val="000000"/>
          <w:sz w:val="20"/>
          <w:szCs w:val="20"/>
        </w:rPr>
      </w:pPr>
      <w:r>
        <w:rPr>
          <w:color w:val="000000"/>
          <w:sz w:val="20"/>
          <w:szCs w:val="20"/>
        </w:rPr>
        <w:t>fornire una formazione culturale qualificata, aperta alla pluralità delle idee, nel rispetto dell’identità di ciascuno studente;</w:t>
      </w:r>
    </w:p>
    <w:p w14:paraId="056023A2" w14:textId="77777777" w:rsidR="00EB78EA" w:rsidRDefault="00000000">
      <w:pPr>
        <w:numPr>
          <w:ilvl w:val="0"/>
          <w:numId w:val="1"/>
        </w:numPr>
        <w:pBdr>
          <w:top w:val="nil"/>
          <w:left w:val="nil"/>
          <w:bottom w:val="nil"/>
          <w:right w:val="nil"/>
          <w:between w:val="nil"/>
        </w:pBdr>
        <w:tabs>
          <w:tab w:val="left" w:pos="1116"/>
        </w:tabs>
        <w:spacing w:line="242" w:lineRule="auto"/>
        <w:ind w:right="138" w:hanging="409"/>
        <w:jc w:val="both"/>
        <w:rPr>
          <w:color w:val="000000"/>
          <w:sz w:val="20"/>
          <w:szCs w:val="20"/>
        </w:rPr>
      </w:pPr>
      <w:r>
        <w:rPr>
          <w:color w:val="000000"/>
          <w:sz w:val="20"/>
          <w:szCs w:val="20"/>
        </w:rPr>
        <w:t xml:space="preserve">offrire un ambiente favorevole alla crescita della persona, </w:t>
      </w:r>
      <w:r>
        <w:rPr>
          <w:sz w:val="20"/>
          <w:szCs w:val="20"/>
        </w:rPr>
        <w:t xml:space="preserve">impegnandosi a garantire </w:t>
      </w:r>
      <w:r>
        <w:rPr>
          <w:color w:val="000000"/>
          <w:sz w:val="20"/>
          <w:szCs w:val="20"/>
        </w:rPr>
        <w:t xml:space="preserve">un servizio didattico di qualità in un ambiente educativo sereno, favorendo il processo di formazione di ciascuno studente, nel rispetto dei suoi ritmi e tempi di apprendimento </w:t>
      </w:r>
      <w:r>
        <w:rPr>
          <w:sz w:val="20"/>
          <w:szCs w:val="20"/>
        </w:rPr>
        <w:t>nonché</w:t>
      </w:r>
      <w:r>
        <w:rPr>
          <w:color w:val="000000"/>
          <w:sz w:val="20"/>
          <w:szCs w:val="20"/>
        </w:rPr>
        <w:t xml:space="preserve"> di acquisire competenze relazionali e sociali improntate al rispetto </w:t>
      </w:r>
      <w:proofErr w:type="gramStart"/>
      <w:r>
        <w:rPr>
          <w:sz w:val="20"/>
          <w:szCs w:val="20"/>
        </w:rPr>
        <w:t>dell' “</w:t>
      </w:r>
      <w:proofErr w:type="gramEnd"/>
      <w:r>
        <w:rPr>
          <w:sz w:val="20"/>
          <w:szCs w:val="20"/>
        </w:rPr>
        <w:t>altro",</w:t>
      </w:r>
      <w:r>
        <w:rPr>
          <w:color w:val="000000"/>
          <w:sz w:val="20"/>
          <w:szCs w:val="20"/>
        </w:rPr>
        <w:t xml:space="preserve"> sia esso persona o patrimonio;</w:t>
      </w:r>
    </w:p>
    <w:p w14:paraId="5443B453" w14:textId="77777777" w:rsidR="00EB78EA" w:rsidRDefault="00000000">
      <w:pPr>
        <w:numPr>
          <w:ilvl w:val="0"/>
          <w:numId w:val="1"/>
        </w:numPr>
        <w:pBdr>
          <w:top w:val="nil"/>
          <w:left w:val="nil"/>
          <w:bottom w:val="nil"/>
          <w:right w:val="nil"/>
          <w:between w:val="nil"/>
        </w:pBdr>
        <w:tabs>
          <w:tab w:val="left" w:pos="1116"/>
        </w:tabs>
        <w:ind w:right="151" w:hanging="360"/>
        <w:jc w:val="both"/>
        <w:rPr>
          <w:color w:val="000000"/>
          <w:sz w:val="20"/>
          <w:szCs w:val="20"/>
        </w:rPr>
      </w:pPr>
      <w:r>
        <w:rPr>
          <w:color w:val="000000"/>
          <w:sz w:val="20"/>
          <w:szCs w:val="20"/>
        </w:rPr>
        <w:t>rispettare gli studenti agevolando i momenti di ascolto, di dialogo ed attenzione ai loro problemi, tenendo conto delle esigenze di riservatezza, anche al fine di favorire l’interazione pedagogica con le famiglie;</w:t>
      </w:r>
    </w:p>
    <w:p w14:paraId="4469B004" w14:textId="77777777" w:rsidR="00EB78EA" w:rsidRDefault="00000000">
      <w:pPr>
        <w:numPr>
          <w:ilvl w:val="0"/>
          <w:numId w:val="1"/>
        </w:numPr>
        <w:pBdr>
          <w:top w:val="nil"/>
          <w:left w:val="nil"/>
          <w:bottom w:val="nil"/>
          <w:right w:val="nil"/>
          <w:between w:val="nil"/>
        </w:pBdr>
        <w:tabs>
          <w:tab w:val="left" w:pos="1115"/>
        </w:tabs>
        <w:spacing w:line="242" w:lineRule="auto"/>
        <w:ind w:left="1115" w:hanging="360"/>
        <w:jc w:val="both"/>
        <w:rPr>
          <w:color w:val="000000"/>
          <w:sz w:val="20"/>
          <w:szCs w:val="20"/>
        </w:rPr>
      </w:pPr>
      <w:r>
        <w:rPr>
          <w:color w:val="000000"/>
          <w:sz w:val="20"/>
          <w:szCs w:val="20"/>
        </w:rPr>
        <w:t xml:space="preserve">fornire percorsi di formazione </w:t>
      </w:r>
      <w:r>
        <w:rPr>
          <w:sz w:val="20"/>
          <w:szCs w:val="20"/>
        </w:rPr>
        <w:t xml:space="preserve">volti al “benessere e alla salute” come </w:t>
      </w:r>
      <w:r>
        <w:rPr>
          <w:color w:val="000000"/>
          <w:sz w:val="20"/>
          <w:szCs w:val="20"/>
        </w:rPr>
        <w:t>previst</w:t>
      </w:r>
      <w:r>
        <w:rPr>
          <w:sz w:val="20"/>
          <w:szCs w:val="20"/>
        </w:rPr>
        <w:t>o</w:t>
      </w:r>
      <w:r>
        <w:rPr>
          <w:color w:val="000000"/>
          <w:sz w:val="20"/>
          <w:szCs w:val="20"/>
        </w:rPr>
        <w:t xml:space="preserve"> nel piano regionale denominato “</w:t>
      </w:r>
      <w:r>
        <w:rPr>
          <w:i/>
          <w:color w:val="000000"/>
          <w:sz w:val="20"/>
          <w:szCs w:val="20"/>
        </w:rPr>
        <w:t>Scuole che promuovono salute</w:t>
      </w:r>
      <w:r>
        <w:rPr>
          <w:color w:val="000000"/>
          <w:sz w:val="20"/>
          <w:szCs w:val="20"/>
        </w:rPr>
        <w:t>”;</w:t>
      </w:r>
    </w:p>
    <w:p w14:paraId="25925775" w14:textId="77777777" w:rsidR="00EB78EA" w:rsidRDefault="00000000">
      <w:pPr>
        <w:numPr>
          <w:ilvl w:val="0"/>
          <w:numId w:val="1"/>
        </w:numPr>
        <w:pBdr>
          <w:top w:val="nil"/>
          <w:left w:val="nil"/>
          <w:bottom w:val="nil"/>
          <w:right w:val="nil"/>
          <w:between w:val="nil"/>
        </w:pBdr>
        <w:tabs>
          <w:tab w:val="left" w:pos="1116"/>
        </w:tabs>
        <w:spacing w:line="242" w:lineRule="auto"/>
        <w:ind w:right="140" w:hanging="360"/>
        <w:jc w:val="both"/>
        <w:rPr>
          <w:color w:val="000000"/>
          <w:sz w:val="20"/>
          <w:szCs w:val="20"/>
        </w:rPr>
      </w:pPr>
      <w:r>
        <w:rPr>
          <w:color w:val="000000"/>
          <w:sz w:val="20"/>
          <w:szCs w:val="20"/>
        </w:rPr>
        <w:t>rendere disponibili per la famiglia, tramite il proprio sito e/o registro elettronico, le informazioni in tempo reale sulla situazione scolastica del figlio in termini di assenze, ingressi in ritardo, uscite anticipate, valutazioni, note disciplinari, programmazione delle attività</w:t>
      </w:r>
      <w:r>
        <w:rPr>
          <w:sz w:val="20"/>
          <w:szCs w:val="20"/>
        </w:rPr>
        <w:t xml:space="preserve"> e delle uscite didattiche</w:t>
      </w:r>
      <w:r>
        <w:rPr>
          <w:color w:val="000000"/>
          <w:sz w:val="20"/>
          <w:szCs w:val="20"/>
        </w:rPr>
        <w:t xml:space="preserve"> di classe, attività di PCTO, attività extracurricolari e avvisi scuola-famiglia;</w:t>
      </w:r>
    </w:p>
    <w:p w14:paraId="7A31DA59" w14:textId="5153FC37" w:rsidR="00EB78EA" w:rsidRPr="00B32F99" w:rsidRDefault="00000000">
      <w:pPr>
        <w:numPr>
          <w:ilvl w:val="0"/>
          <w:numId w:val="1"/>
        </w:numPr>
        <w:pBdr>
          <w:top w:val="nil"/>
          <w:left w:val="nil"/>
          <w:bottom w:val="nil"/>
          <w:right w:val="nil"/>
          <w:between w:val="nil"/>
        </w:pBdr>
        <w:tabs>
          <w:tab w:val="left" w:pos="1116"/>
        </w:tabs>
        <w:spacing w:line="242" w:lineRule="auto"/>
        <w:ind w:right="137" w:hanging="360"/>
        <w:jc w:val="both"/>
        <w:rPr>
          <w:sz w:val="20"/>
          <w:szCs w:val="20"/>
        </w:rPr>
      </w:pPr>
      <w:r>
        <w:rPr>
          <w:color w:val="000000"/>
          <w:sz w:val="20"/>
          <w:szCs w:val="20"/>
        </w:rPr>
        <w:t xml:space="preserve">controllare la puntualità degli alunni e la frequenza alle lezioni e a rendere tali dati accessibili per la famiglia, così come le informazioni su eventuali comportamenti anomali del proprio figlio in modo da poter intervenire </w:t>
      </w:r>
      <w:r w:rsidRPr="00B32F99">
        <w:rPr>
          <w:sz w:val="20"/>
          <w:szCs w:val="20"/>
        </w:rPr>
        <w:t>efficacemente</w:t>
      </w:r>
      <w:r w:rsidR="001F6203" w:rsidRPr="00B32F99">
        <w:rPr>
          <w:sz w:val="20"/>
          <w:szCs w:val="20"/>
        </w:rPr>
        <w:t xml:space="preserve"> e tempestivamente</w:t>
      </w:r>
      <w:r w:rsidRPr="00B32F99">
        <w:rPr>
          <w:sz w:val="20"/>
          <w:szCs w:val="20"/>
        </w:rPr>
        <w:t>;</w:t>
      </w:r>
    </w:p>
    <w:p w14:paraId="65928709" w14:textId="77777777" w:rsidR="00EB78EA" w:rsidRDefault="00000000">
      <w:pPr>
        <w:numPr>
          <w:ilvl w:val="0"/>
          <w:numId w:val="1"/>
        </w:numPr>
        <w:pBdr>
          <w:top w:val="nil"/>
          <w:left w:val="nil"/>
          <w:bottom w:val="nil"/>
          <w:right w:val="nil"/>
          <w:between w:val="nil"/>
        </w:pBdr>
        <w:tabs>
          <w:tab w:val="left" w:pos="1116"/>
        </w:tabs>
        <w:spacing w:line="242" w:lineRule="auto"/>
        <w:ind w:right="145" w:hanging="360"/>
        <w:jc w:val="both"/>
        <w:rPr>
          <w:color w:val="000000"/>
          <w:sz w:val="20"/>
          <w:szCs w:val="20"/>
        </w:rPr>
      </w:pPr>
      <w:r>
        <w:rPr>
          <w:color w:val="000000"/>
          <w:sz w:val="20"/>
          <w:szCs w:val="20"/>
        </w:rPr>
        <w:t>offrire iniziative concrete per il recupero di situazioni di svantaggio, al fine di favorire il successo formativo e combattere la dispersione scolastica oltre a promuovere il merito e incentivare le situazioni di eccellenza;</w:t>
      </w:r>
    </w:p>
    <w:p w14:paraId="4153441A" w14:textId="77777777" w:rsidR="00EB78EA" w:rsidRDefault="00000000">
      <w:pPr>
        <w:numPr>
          <w:ilvl w:val="0"/>
          <w:numId w:val="1"/>
        </w:numPr>
        <w:pBdr>
          <w:top w:val="nil"/>
          <w:left w:val="nil"/>
          <w:bottom w:val="nil"/>
          <w:right w:val="nil"/>
          <w:between w:val="nil"/>
        </w:pBdr>
        <w:tabs>
          <w:tab w:val="left" w:pos="1116"/>
        </w:tabs>
        <w:ind w:right="144" w:hanging="360"/>
        <w:jc w:val="both"/>
        <w:rPr>
          <w:color w:val="000000"/>
          <w:sz w:val="20"/>
          <w:szCs w:val="20"/>
        </w:rPr>
      </w:pPr>
      <w:r>
        <w:rPr>
          <w:color w:val="000000"/>
          <w:sz w:val="20"/>
          <w:szCs w:val="20"/>
        </w:rPr>
        <w:t>favorire lo sviluppo di abilità, conoscenze e competenze, la maturazione dei comportamenti anche in relazione al contrasto di ogni forma di pregiudizio e di emarginazione, il sostegno delle diverse abilità con azioni volte all’inclusione e l’accompagnamento nelle diverse situazioni di disagio anche attraverso interventi di figure esperte</w:t>
      </w:r>
      <w:r>
        <w:rPr>
          <w:sz w:val="20"/>
          <w:szCs w:val="20"/>
        </w:rPr>
        <w:t>,</w:t>
      </w:r>
      <w:r>
        <w:rPr>
          <w:color w:val="000000"/>
          <w:sz w:val="20"/>
          <w:szCs w:val="20"/>
        </w:rPr>
        <w:t xml:space="preserve"> stimolando riflessioni e attivando percorsi volti al benessere e alla tutela della salute di tutti gli studenti;</w:t>
      </w:r>
    </w:p>
    <w:p w14:paraId="32687F80" w14:textId="77777777" w:rsidR="00EB78EA" w:rsidRDefault="00000000">
      <w:pPr>
        <w:numPr>
          <w:ilvl w:val="0"/>
          <w:numId w:val="1"/>
        </w:numPr>
        <w:pBdr>
          <w:top w:val="nil"/>
          <w:left w:val="nil"/>
          <w:bottom w:val="nil"/>
          <w:right w:val="nil"/>
          <w:between w:val="nil"/>
        </w:pBdr>
        <w:tabs>
          <w:tab w:val="left" w:pos="1116"/>
        </w:tabs>
        <w:ind w:right="132" w:hanging="360"/>
        <w:jc w:val="both"/>
        <w:rPr>
          <w:color w:val="000000"/>
          <w:sz w:val="20"/>
          <w:szCs w:val="20"/>
        </w:rPr>
      </w:pPr>
      <w:r>
        <w:rPr>
          <w:color w:val="000000"/>
          <w:sz w:val="20"/>
          <w:szCs w:val="20"/>
        </w:rPr>
        <w:t xml:space="preserve">realizzare le attività previste dal Curricolo ex </w:t>
      </w:r>
      <w:proofErr w:type="spellStart"/>
      <w:r>
        <w:rPr>
          <w:color w:val="000000"/>
          <w:sz w:val="20"/>
          <w:szCs w:val="20"/>
        </w:rPr>
        <w:t>D.Lgs.</w:t>
      </w:r>
      <w:proofErr w:type="spellEnd"/>
      <w:r>
        <w:rPr>
          <w:color w:val="000000"/>
          <w:sz w:val="20"/>
          <w:szCs w:val="20"/>
        </w:rPr>
        <w:t xml:space="preserve"> 61/2017, le scelte progettuali, metodologiche e pedagogiche elaborate nel Piano Triennale dell’Offerta Formativa e previste dal Piano di Miglioramento</w:t>
      </w:r>
      <w:r>
        <w:rPr>
          <w:b/>
          <w:color w:val="FF0000"/>
          <w:sz w:val="20"/>
          <w:szCs w:val="20"/>
        </w:rPr>
        <w:t xml:space="preserve"> </w:t>
      </w:r>
      <w:r>
        <w:rPr>
          <w:sz w:val="20"/>
          <w:szCs w:val="20"/>
        </w:rPr>
        <w:t>2025-28</w:t>
      </w:r>
      <w:r>
        <w:rPr>
          <w:color w:val="000000"/>
          <w:sz w:val="20"/>
          <w:szCs w:val="20"/>
        </w:rPr>
        <w:t>, favorendo i processi di apprendimento per il raggiungimento delle competenze sia generali che di indirizzo previste dall’Allegato A “Profilo educativo, culturale e professionale (</w:t>
      </w:r>
      <w:proofErr w:type="spellStart"/>
      <w:r>
        <w:rPr>
          <w:color w:val="000000"/>
          <w:sz w:val="20"/>
          <w:szCs w:val="20"/>
        </w:rPr>
        <w:t>P.E.</w:t>
      </w:r>
      <w:proofErr w:type="gramStart"/>
      <w:r>
        <w:rPr>
          <w:color w:val="000000"/>
          <w:sz w:val="20"/>
          <w:szCs w:val="20"/>
        </w:rPr>
        <w:t>Cu.P</w:t>
      </w:r>
      <w:proofErr w:type="spellEnd"/>
      <w:proofErr w:type="gramEnd"/>
      <w:r>
        <w:rPr>
          <w:color w:val="000000"/>
          <w:sz w:val="20"/>
          <w:szCs w:val="20"/>
        </w:rPr>
        <w:t>) dello Studente a conclusione dei percorsi di Istruzione Professionale del secondo ciclo del sistema educativo di istruzione e formazione”</w:t>
      </w:r>
    </w:p>
    <w:p w14:paraId="6DF0141C" w14:textId="77777777" w:rsidR="00EB78EA" w:rsidRDefault="00000000">
      <w:pPr>
        <w:numPr>
          <w:ilvl w:val="0"/>
          <w:numId w:val="1"/>
        </w:numPr>
        <w:pBdr>
          <w:top w:val="nil"/>
          <w:left w:val="nil"/>
          <w:bottom w:val="nil"/>
          <w:right w:val="nil"/>
          <w:between w:val="nil"/>
        </w:pBdr>
        <w:tabs>
          <w:tab w:val="left" w:pos="1116"/>
        </w:tabs>
        <w:ind w:right="134" w:hanging="360"/>
        <w:jc w:val="both"/>
        <w:rPr>
          <w:color w:val="000000"/>
          <w:sz w:val="20"/>
          <w:szCs w:val="20"/>
        </w:rPr>
      </w:pPr>
      <w:r>
        <w:rPr>
          <w:color w:val="000000"/>
          <w:sz w:val="20"/>
          <w:szCs w:val="20"/>
        </w:rPr>
        <w:t>diffondere il Regolamento di istituto, favorendone la conoscenza e la consultazione da parte dell'utenza scolastica anche tramite pubblicazione sul sito web dell'istituto</w:t>
      </w:r>
    </w:p>
    <w:p w14:paraId="2E40625F" w14:textId="77777777" w:rsidR="00EB78EA" w:rsidRDefault="00000000">
      <w:pPr>
        <w:numPr>
          <w:ilvl w:val="0"/>
          <w:numId w:val="1"/>
        </w:numPr>
        <w:pBdr>
          <w:top w:val="nil"/>
          <w:left w:val="nil"/>
          <w:bottom w:val="nil"/>
          <w:right w:val="nil"/>
          <w:between w:val="nil"/>
        </w:pBdr>
        <w:tabs>
          <w:tab w:val="left" w:pos="1116"/>
        </w:tabs>
        <w:ind w:right="134" w:hanging="360"/>
        <w:jc w:val="both"/>
        <w:rPr>
          <w:color w:val="000000"/>
          <w:sz w:val="20"/>
          <w:szCs w:val="20"/>
        </w:rPr>
      </w:pPr>
      <w:r>
        <w:rPr>
          <w:color w:val="000000"/>
          <w:sz w:val="20"/>
          <w:szCs w:val="20"/>
        </w:rPr>
        <w:t>ad assicurare, in caso di riconosciuta necessità e urgenza, la comunicazione tra la famiglia e lo studente attraverso il centralino e gli uffici di segreteria.</w:t>
      </w:r>
    </w:p>
    <w:p w14:paraId="4215196A" w14:textId="1FE08BE1" w:rsidR="001F6203" w:rsidRPr="00B32F99" w:rsidRDefault="001F6203">
      <w:pPr>
        <w:numPr>
          <w:ilvl w:val="0"/>
          <w:numId w:val="1"/>
        </w:numPr>
        <w:pBdr>
          <w:top w:val="nil"/>
          <w:left w:val="nil"/>
          <w:bottom w:val="nil"/>
          <w:right w:val="nil"/>
          <w:between w:val="nil"/>
        </w:pBdr>
        <w:tabs>
          <w:tab w:val="left" w:pos="1116"/>
        </w:tabs>
        <w:ind w:right="134" w:hanging="360"/>
        <w:jc w:val="both"/>
        <w:rPr>
          <w:sz w:val="20"/>
          <w:szCs w:val="20"/>
        </w:rPr>
      </w:pPr>
      <w:r w:rsidRPr="00B32F99">
        <w:rPr>
          <w:sz w:val="20"/>
          <w:szCs w:val="20"/>
        </w:rPr>
        <w:t>Consentire l’emersione e il contrasto di episodi di bullismo, cyberbullismo, di abuso di alcool, sostanze stupefacenti, fumo e altre forme di dipendenza</w:t>
      </w:r>
    </w:p>
    <w:p w14:paraId="66CD9774" w14:textId="2D9DD3C6" w:rsidR="001F6203" w:rsidRPr="00B32F99" w:rsidRDefault="001F6203">
      <w:pPr>
        <w:numPr>
          <w:ilvl w:val="0"/>
          <w:numId w:val="1"/>
        </w:numPr>
        <w:pBdr>
          <w:top w:val="nil"/>
          <w:left w:val="nil"/>
          <w:bottom w:val="nil"/>
          <w:right w:val="nil"/>
          <w:between w:val="nil"/>
        </w:pBdr>
        <w:tabs>
          <w:tab w:val="left" w:pos="1116"/>
        </w:tabs>
        <w:ind w:right="134" w:hanging="360"/>
        <w:jc w:val="both"/>
        <w:rPr>
          <w:sz w:val="20"/>
          <w:szCs w:val="20"/>
        </w:rPr>
      </w:pPr>
      <w:r w:rsidRPr="00B32F99">
        <w:rPr>
          <w:sz w:val="20"/>
          <w:szCs w:val="20"/>
        </w:rPr>
        <w:t>Svolgere attività formative e informative in riferimento all’uso sicuro e consapevole della rete internet, utilizzo dei social e dell’AI.</w:t>
      </w:r>
    </w:p>
    <w:p w14:paraId="770A9513" w14:textId="77777777" w:rsidR="00EB78EA" w:rsidRDefault="00EB78EA">
      <w:pPr>
        <w:pBdr>
          <w:top w:val="nil"/>
          <w:left w:val="nil"/>
          <w:bottom w:val="nil"/>
          <w:right w:val="nil"/>
          <w:between w:val="nil"/>
        </w:pBdr>
        <w:tabs>
          <w:tab w:val="left" w:pos="1116"/>
        </w:tabs>
        <w:ind w:left="1116" w:right="134"/>
        <w:jc w:val="both"/>
        <w:rPr>
          <w:sz w:val="20"/>
          <w:szCs w:val="20"/>
        </w:rPr>
      </w:pPr>
    </w:p>
    <w:p w14:paraId="266738AE" w14:textId="77777777" w:rsidR="00EB78EA" w:rsidRDefault="00EB78EA" w:rsidP="001F6203">
      <w:pPr>
        <w:pBdr>
          <w:top w:val="nil"/>
          <w:left w:val="nil"/>
          <w:bottom w:val="nil"/>
          <w:right w:val="nil"/>
          <w:between w:val="nil"/>
        </w:pBdr>
        <w:tabs>
          <w:tab w:val="left" w:pos="1116"/>
        </w:tabs>
        <w:ind w:right="134"/>
        <w:jc w:val="both"/>
        <w:rPr>
          <w:sz w:val="20"/>
          <w:szCs w:val="20"/>
        </w:rPr>
      </w:pPr>
    </w:p>
    <w:p w14:paraId="60F627C0" w14:textId="77777777" w:rsidR="00EB78EA" w:rsidRDefault="00000000">
      <w:pPr>
        <w:pStyle w:val="Titolo1"/>
        <w:spacing w:before="121" w:line="240" w:lineRule="auto"/>
        <w:ind w:firstLine="650"/>
      </w:pPr>
      <w:r>
        <w:lastRenderedPageBreak/>
        <w:t>LO STUDENTE SI IMPEGNA A:</w:t>
      </w:r>
    </w:p>
    <w:p w14:paraId="5E5FE7F6" w14:textId="77777777" w:rsidR="00EB78EA" w:rsidRDefault="00EB78EA">
      <w:pPr>
        <w:rPr>
          <w:b/>
          <w:color w:val="FF0000"/>
        </w:rPr>
      </w:pPr>
    </w:p>
    <w:p w14:paraId="2052A1D5" w14:textId="77777777" w:rsidR="00EB78EA" w:rsidRDefault="00000000">
      <w:pPr>
        <w:numPr>
          <w:ilvl w:val="0"/>
          <w:numId w:val="1"/>
        </w:numPr>
        <w:pBdr>
          <w:top w:val="nil"/>
          <w:left w:val="nil"/>
          <w:bottom w:val="nil"/>
          <w:right w:val="nil"/>
          <w:between w:val="nil"/>
        </w:pBdr>
        <w:tabs>
          <w:tab w:val="left" w:pos="1116"/>
        </w:tabs>
        <w:spacing w:before="1" w:after="200" w:line="242" w:lineRule="auto"/>
        <w:ind w:right="141" w:hanging="360"/>
        <w:rPr>
          <w:color w:val="000000"/>
          <w:sz w:val="20"/>
          <w:szCs w:val="20"/>
        </w:rPr>
      </w:pPr>
      <w:r>
        <w:rPr>
          <w:sz w:val="20"/>
          <w:szCs w:val="20"/>
        </w:rPr>
        <w:t>osservare</w:t>
      </w:r>
      <w:r>
        <w:rPr>
          <w:color w:val="000000"/>
          <w:sz w:val="20"/>
          <w:szCs w:val="20"/>
        </w:rPr>
        <w:t xml:space="preserve"> il Regolamento di Istituto, prendendo coscienza dei propri diritti-doveri rispettando la scuola intesa come insieme di persone, ambienti e attrezzature;</w:t>
      </w:r>
    </w:p>
    <w:p w14:paraId="1D173D93" w14:textId="77777777" w:rsidR="00EB78EA" w:rsidRDefault="00000000">
      <w:pPr>
        <w:numPr>
          <w:ilvl w:val="0"/>
          <w:numId w:val="1"/>
        </w:numPr>
        <w:pBdr>
          <w:top w:val="nil"/>
          <w:left w:val="nil"/>
          <w:bottom w:val="nil"/>
          <w:right w:val="nil"/>
          <w:between w:val="nil"/>
        </w:pBdr>
        <w:tabs>
          <w:tab w:val="left" w:pos="1116"/>
        </w:tabs>
        <w:spacing w:line="242" w:lineRule="auto"/>
        <w:ind w:right="148" w:hanging="360"/>
        <w:rPr>
          <w:color w:val="000000"/>
          <w:sz w:val="20"/>
          <w:szCs w:val="20"/>
        </w:rPr>
      </w:pPr>
      <w:r>
        <w:rPr>
          <w:color w:val="000000"/>
          <w:sz w:val="20"/>
          <w:szCs w:val="20"/>
        </w:rPr>
        <w:t>frequentare regolarmente il corso di studio e applicarsi allo studio di ogni disciplina/insegnamento sia con la partecipazione attenta in classe che con lo svolgimento dei compiti assegnati dal docente;</w:t>
      </w:r>
    </w:p>
    <w:p w14:paraId="1FA1F809" w14:textId="77777777" w:rsidR="00EB78EA" w:rsidRDefault="00000000">
      <w:pPr>
        <w:numPr>
          <w:ilvl w:val="0"/>
          <w:numId w:val="1"/>
        </w:numPr>
        <w:pBdr>
          <w:top w:val="nil"/>
          <w:left w:val="nil"/>
          <w:bottom w:val="nil"/>
          <w:right w:val="nil"/>
          <w:between w:val="nil"/>
        </w:pBdr>
        <w:tabs>
          <w:tab w:val="left" w:pos="1116"/>
        </w:tabs>
        <w:spacing w:line="242" w:lineRule="auto"/>
        <w:ind w:right="146" w:hanging="360"/>
        <w:rPr>
          <w:color w:val="000000"/>
          <w:sz w:val="20"/>
          <w:szCs w:val="20"/>
        </w:rPr>
      </w:pPr>
      <w:r>
        <w:rPr>
          <w:color w:val="000000"/>
          <w:sz w:val="20"/>
          <w:szCs w:val="20"/>
        </w:rPr>
        <w:t xml:space="preserve">rispettare i tempi programmati e concordati con i docenti </w:t>
      </w:r>
      <w:r>
        <w:rPr>
          <w:sz w:val="20"/>
          <w:szCs w:val="20"/>
        </w:rPr>
        <w:t>per il raggiungimento degli obiettivi previsti dal proprio curricolo,</w:t>
      </w:r>
      <w:r>
        <w:rPr>
          <w:color w:val="000000"/>
          <w:sz w:val="20"/>
          <w:szCs w:val="20"/>
        </w:rPr>
        <w:t xml:space="preserve"> impegnandosi in modo responsabile nell’esecuzione dei compiti richiesti;</w:t>
      </w:r>
    </w:p>
    <w:p w14:paraId="23B53DA0" w14:textId="77777777" w:rsidR="00EB78EA" w:rsidRDefault="00000000">
      <w:pPr>
        <w:numPr>
          <w:ilvl w:val="0"/>
          <w:numId w:val="1"/>
        </w:numPr>
        <w:pBdr>
          <w:top w:val="nil"/>
          <w:left w:val="nil"/>
          <w:bottom w:val="nil"/>
          <w:right w:val="nil"/>
          <w:between w:val="nil"/>
        </w:pBdr>
        <w:tabs>
          <w:tab w:val="left" w:pos="1116"/>
        </w:tabs>
        <w:ind w:hanging="360"/>
        <w:rPr>
          <w:color w:val="000000"/>
          <w:sz w:val="20"/>
          <w:szCs w:val="20"/>
        </w:rPr>
      </w:pPr>
      <w:r>
        <w:rPr>
          <w:color w:val="000000"/>
          <w:sz w:val="20"/>
          <w:szCs w:val="20"/>
        </w:rPr>
        <w:t>partecipare e collaborare attivamente alla vita della scuola in modo positivo e costruttivo;</w:t>
      </w:r>
    </w:p>
    <w:p w14:paraId="7B09DA1E" w14:textId="77777777" w:rsidR="00EB78EA" w:rsidRDefault="00000000">
      <w:pPr>
        <w:numPr>
          <w:ilvl w:val="0"/>
          <w:numId w:val="1"/>
        </w:numPr>
        <w:pBdr>
          <w:top w:val="nil"/>
          <w:left w:val="nil"/>
          <w:bottom w:val="nil"/>
          <w:right w:val="nil"/>
          <w:between w:val="nil"/>
        </w:pBdr>
        <w:tabs>
          <w:tab w:val="left" w:pos="1116"/>
        </w:tabs>
        <w:spacing w:before="5" w:line="244" w:lineRule="auto"/>
        <w:ind w:right="147" w:hanging="360"/>
        <w:rPr>
          <w:color w:val="000000"/>
          <w:sz w:val="20"/>
          <w:szCs w:val="20"/>
        </w:rPr>
      </w:pPr>
      <w:r>
        <w:rPr>
          <w:color w:val="000000"/>
          <w:sz w:val="20"/>
          <w:szCs w:val="20"/>
        </w:rPr>
        <w:t>mantenere comportamenti e atteggiamenti corretti e collaborativi con i Docenti, il Personale scolastico e i propri compagni;</w:t>
      </w:r>
    </w:p>
    <w:p w14:paraId="4401BD8A" w14:textId="77777777" w:rsidR="00EB78EA" w:rsidRDefault="00000000">
      <w:pPr>
        <w:numPr>
          <w:ilvl w:val="0"/>
          <w:numId w:val="1"/>
        </w:numPr>
        <w:pBdr>
          <w:top w:val="nil"/>
          <w:left w:val="nil"/>
          <w:bottom w:val="nil"/>
          <w:right w:val="nil"/>
          <w:between w:val="nil"/>
        </w:pBdr>
        <w:tabs>
          <w:tab w:val="left" w:pos="1116"/>
        </w:tabs>
        <w:spacing w:before="1"/>
        <w:ind w:right="15" w:hanging="363"/>
        <w:rPr>
          <w:color w:val="000000"/>
          <w:sz w:val="20"/>
          <w:szCs w:val="20"/>
        </w:rPr>
      </w:pPr>
      <w:r>
        <w:rPr>
          <w:color w:val="000000"/>
          <w:sz w:val="20"/>
          <w:szCs w:val="20"/>
        </w:rPr>
        <w:t>utilizzare in modo adeguato gli arredi, le strutture, i materiali e le strumentazioni tecnologiche messe a disposizione per garantirne la funzionalità e la durata;</w:t>
      </w:r>
    </w:p>
    <w:p w14:paraId="11D12EBA" w14:textId="77777777" w:rsidR="00EB78EA" w:rsidRDefault="00000000">
      <w:pPr>
        <w:numPr>
          <w:ilvl w:val="0"/>
          <w:numId w:val="1"/>
        </w:numPr>
        <w:pBdr>
          <w:top w:val="nil"/>
          <w:left w:val="nil"/>
          <w:bottom w:val="nil"/>
          <w:right w:val="nil"/>
          <w:between w:val="nil"/>
        </w:pBdr>
        <w:tabs>
          <w:tab w:val="left" w:pos="1116"/>
        </w:tabs>
        <w:spacing w:before="1" w:line="242" w:lineRule="auto"/>
        <w:ind w:hanging="363"/>
        <w:rPr>
          <w:sz w:val="20"/>
          <w:szCs w:val="20"/>
        </w:rPr>
      </w:pPr>
      <w:r>
        <w:rPr>
          <w:sz w:val="20"/>
          <w:szCs w:val="20"/>
        </w:rPr>
        <w:t>utilizzare un linguaggio adeguato al contesto scolastico;</w:t>
      </w:r>
    </w:p>
    <w:p w14:paraId="20FA5603" w14:textId="53E5E346" w:rsidR="00EB78EA" w:rsidRDefault="00000000">
      <w:pPr>
        <w:numPr>
          <w:ilvl w:val="0"/>
          <w:numId w:val="1"/>
        </w:numPr>
        <w:pBdr>
          <w:top w:val="nil"/>
          <w:left w:val="nil"/>
          <w:bottom w:val="nil"/>
          <w:right w:val="nil"/>
          <w:between w:val="nil"/>
        </w:pBdr>
        <w:tabs>
          <w:tab w:val="left" w:pos="1116"/>
        </w:tabs>
        <w:spacing w:line="242" w:lineRule="auto"/>
        <w:ind w:hanging="363"/>
        <w:rPr>
          <w:sz w:val="20"/>
          <w:szCs w:val="20"/>
        </w:rPr>
      </w:pPr>
      <w:r>
        <w:rPr>
          <w:sz w:val="20"/>
          <w:szCs w:val="20"/>
        </w:rPr>
        <w:t xml:space="preserve">curare un abbigliamento consono all’ambiente scolastico (vedi </w:t>
      </w:r>
      <w:r w:rsidRPr="00B32F99">
        <w:rPr>
          <w:sz w:val="20"/>
          <w:szCs w:val="20"/>
        </w:rPr>
        <w:t xml:space="preserve">articolo </w:t>
      </w:r>
      <w:r w:rsidR="001F6203" w:rsidRPr="00B32F99">
        <w:rPr>
          <w:sz w:val="20"/>
          <w:szCs w:val="20"/>
        </w:rPr>
        <w:t>20</w:t>
      </w:r>
      <w:r w:rsidRPr="00B32F99">
        <w:rPr>
          <w:sz w:val="20"/>
          <w:szCs w:val="20"/>
        </w:rPr>
        <w:t xml:space="preserve"> d</w:t>
      </w:r>
      <w:r>
        <w:rPr>
          <w:sz w:val="20"/>
          <w:szCs w:val="20"/>
        </w:rPr>
        <w:t>el regolamento d’istituto);</w:t>
      </w:r>
    </w:p>
    <w:p w14:paraId="3EC26CA9" w14:textId="77777777" w:rsidR="00EB78EA" w:rsidRDefault="00000000">
      <w:pPr>
        <w:numPr>
          <w:ilvl w:val="0"/>
          <w:numId w:val="1"/>
        </w:numPr>
        <w:pBdr>
          <w:top w:val="nil"/>
          <w:left w:val="nil"/>
          <w:bottom w:val="nil"/>
          <w:right w:val="nil"/>
          <w:between w:val="nil"/>
        </w:pBdr>
        <w:tabs>
          <w:tab w:val="left" w:pos="1116"/>
        </w:tabs>
        <w:spacing w:before="1"/>
        <w:ind w:hanging="360"/>
        <w:rPr>
          <w:color w:val="000000"/>
          <w:sz w:val="20"/>
          <w:szCs w:val="20"/>
        </w:rPr>
      </w:pPr>
      <w:r>
        <w:rPr>
          <w:color w:val="000000"/>
          <w:sz w:val="20"/>
          <w:szCs w:val="20"/>
        </w:rPr>
        <w:t>accettare, rispettare e aiutare gli altri, impegnandosi a comprendere le ragioni dei loro comportamenti;</w:t>
      </w:r>
    </w:p>
    <w:p w14:paraId="43CF5261" w14:textId="7B5C1A5A" w:rsidR="00EB78EA" w:rsidRPr="00B32F99" w:rsidRDefault="00000000">
      <w:pPr>
        <w:numPr>
          <w:ilvl w:val="0"/>
          <w:numId w:val="1"/>
        </w:numPr>
        <w:pBdr>
          <w:top w:val="nil"/>
          <w:left w:val="nil"/>
          <w:bottom w:val="nil"/>
          <w:right w:val="nil"/>
          <w:between w:val="nil"/>
        </w:pBdr>
        <w:tabs>
          <w:tab w:val="left" w:pos="1116"/>
        </w:tabs>
        <w:spacing w:before="5" w:line="242" w:lineRule="auto"/>
        <w:ind w:right="151" w:hanging="360"/>
        <w:rPr>
          <w:sz w:val="20"/>
          <w:szCs w:val="20"/>
        </w:rPr>
      </w:pPr>
      <w:r>
        <w:rPr>
          <w:color w:val="000000"/>
          <w:sz w:val="20"/>
          <w:szCs w:val="20"/>
        </w:rPr>
        <w:t>attenersi alle norme dettate dall’Istituto in materia disciplinare, di sicurezza e sanitarie a garanzia della collettività, con particolare riferimento al rispetto delle misure di prevenzione e protezione di alunni</w:t>
      </w:r>
      <w:r w:rsidR="001F6203">
        <w:rPr>
          <w:color w:val="000000"/>
          <w:sz w:val="20"/>
          <w:szCs w:val="20"/>
        </w:rPr>
        <w:t>,</w:t>
      </w:r>
      <w:r>
        <w:rPr>
          <w:color w:val="000000"/>
          <w:sz w:val="20"/>
          <w:szCs w:val="20"/>
        </w:rPr>
        <w:t xml:space="preserve"> Personale </w:t>
      </w:r>
      <w:r w:rsidRPr="00B32F99">
        <w:rPr>
          <w:sz w:val="20"/>
          <w:szCs w:val="20"/>
        </w:rPr>
        <w:t>scolastico</w:t>
      </w:r>
      <w:r w:rsidR="001F6203" w:rsidRPr="00B32F99">
        <w:rPr>
          <w:sz w:val="20"/>
          <w:szCs w:val="20"/>
        </w:rPr>
        <w:t>, materiali e attrezzature scolastiche</w:t>
      </w:r>
      <w:r w:rsidRPr="00B32F99">
        <w:rPr>
          <w:sz w:val="20"/>
          <w:szCs w:val="20"/>
        </w:rPr>
        <w:t>;</w:t>
      </w:r>
    </w:p>
    <w:p w14:paraId="03983BEB" w14:textId="77777777" w:rsidR="00EB78EA" w:rsidRDefault="00000000">
      <w:pPr>
        <w:numPr>
          <w:ilvl w:val="0"/>
          <w:numId w:val="1"/>
        </w:numPr>
        <w:pBdr>
          <w:top w:val="nil"/>
          <w:left w:val="nil"/>
          <w:bottom w:val="nil"/>
          <w:right w:val="nil"/>
          <w:between w:val="nil"/>
        </w:pBdr>
        <w:tabs>
          <w:tab w:val="left" w:pos="1116"/>
        </w:tabs>
        <w:spacing w:line="242" w:lineRule="auto"/>
        <w:ind w:right="150" w:hanging="360"/>
        <w:rPr>
          <w:color w:val="000000"/>
          <w:sz w:val="20"/>
          <w:szCs w:val="20"/>
        </w:rPr>
      </w:pPr>
      <w:r>
        <w:rPr>
          <w:color w:val="000000"/>
          <w:sz w:val="20"/>
          <w:szCs w:val="20"/>
        </w:rPr>
        <w:t>accogliere le proposte formative dei docenti collaborando come gruppo classe/interclasse per sviluppare un’efficace azione educativa;</w:t>
      </w:r>
    </w:p>
    <w:p w14:paraId="023F5056" w14:textId="77777777" w:rsidR="00EB78EA" w:rsidRDefault="00000000">
      <w:pPr>
        <w:numPr>
          <w:ilvl w:val="0"/>
          <w:numId w:val="1"/>
        </w:numPr>
        <w:pBdr>
          <w:top w:val="nil"/>
          <w:left w:val="nil"/>
          <w:bottom w:val="nil"/>
          <w:right w:val="nil"/>
          <w:between w:val="nil"/>
        </w:pBdr>
        <w:tabs>
          <w:tab w:val="left" w:pos="1116"/>
        </w:tabs>
        <w:spacing w:before="1"/>
        <w:ind w:hanging="360"/>
        <w:rPr>
          <w:sz w:val="20"/>
          <w:szCs w:val="20"/>
        </w:rPr>
      </w:pPr>
      <w:r>
        <w:rPr>
          <w:sz w:val="20"/>
          <w:szCs w:val="20"/>
        </w:rPr>
        <w:t>agire con rispetto nei confronti dei ruoli altrui;</w:t>
      </w:r>
    </w:p>
    <w:p w14:paraId="51F99BED" w14:textId="77777777" w:rsidR="00EB78EA" w:rsidRDefault="00000000">
      <w:pPr>
        <w:numPr>
          <w:ilvl w:val="0"/>
          <w:numId w:val="1"/>
        </w:numPr>
        <w:pBdr>
          <w:top w:val="nil"/>
          <w:left w:val="nil"/>
          <w:bottom w:val="nil"/>
          <w:right w:val="nil"/>
          <w:between w:val="nil"/>
        </w:pBdr>
        <w:tabs>
          <w:tab w:val="left" w:pos="1116"/>
        </w:tabs>
        <w:ind w:hanging="360"/>
        <w:rPr>
          <w:color w:val="000000"/>
          <w:sz w:val="20"/>
          <w:szCs w:val="20"/>
        </w:rPr>
      </w:pPr>
      <w:r>
        <w:rPr>
          <w:color w:val="000000"/>
          <w:sz w:val="20"/>
          <w:szCs w:val="20"/>
        </w:rPr>
        <w:t>rispettare l’orario di ingresso a scuola, limitando gli ingressi in ritardo e le uscite anticipate</w:t>
      </w:r>
      <w:r>
        <w:rPr>
          <w:sz w:val="20"/>
          <w:szCs w:val="20"/>
        </w:rPr>
        <w:t>;</w:t>
      </w:r>
    </w:p>
    <w:p w14:paraId="6FDFC523" w14:textId="77777777" w:rsidR="00EB78EA" w:rsidRDefault="00000000">
      <w:pPr>
        <w:numPr>
          <w:ilvl w:val="0"/>
          <w:numId w:val="1"/>
        </w:numPr>
        <w:tabs>
          <w:tab w:val="left" w:pos="1116"/>
        </w:tabs>
        <w:spacing w:before="1"/>
        <w:ind w:hanging="360"/>
      </w:pPr>
      <w:r>
        <w:rPr>
          <w:sz w:val="20"/>
          <w:szCs w:val="20"/>
        </w:rPr>
        <w:t>rispettare in modo scrupoloso il divieto di utilizzo dello smartphone durante tutto l’orario scolastico, come previsto dalla C</w:t>
      </w:r>
      <w:hyperlink r:id="rId10">
        <w:r w:rsidR="00EB78EA">
          <w:rPr>
            <w:sz w:val="20"/>
            <w:szCs w:val="20"/>
          </w:rPr>
          <w:t>ircolare Ministeriale n. 3392 del 16 giugno 2025</w:t>
        </w:r>
      </w:hyperlink>
      <w:r>
        <w:rPr>
          <w:sz w:val="20"/>
          <w:szCs w:val="20"/>
        </w:rPr>
        <w:t>;</w:t>
      </w:r>
    </w:p>
    <w:p w14:paraId="769AD216" w14:textId="42B34842" w:rsidR="00EB78EA" w:rsidRPr="00B32F99" w:rsidRDefault="00000000">
      <w:pPr>
        <w:numPr>
          <w:ilvl w:val="0"/>
          <w:numId w:val="1"/>
        </w:numPr>
        <w:tabs>
          <w:tab w:val="left" w:pos="1116"/>
        </w:tabs>
        <w:spacing w:before="1"/>
        <w:ind w:hanging="360"/>
      </w:pPr>
      <w:r>
        <w:rPr>
          <w:sz w:val="20"/>
          <w:szCs w:val="20"/>
        </w:rPr>
        <w:t xml:space="preserve">utilizzare strumenti di IA esclusivamente per scopi educativi, sotto la guida dei </w:t>
      </w:r>
      <w:r w:rsidRPr="00B32F99">
        <w:rPr>
          <w:sz w:val="20"/>
          <w:szCs w:val="20"/>
        </w:rPr>
        <w:t>docenti</w:t>
      </w:r>
      <w:r w:rsidR="001F6203" w:rsidRPr="00B32F99">
        <w:rPr>
          <w:sz w:val="20"/>
          <w:szCs w:val="20"/>
        </w:rPr>
        <w:t xml:space="preserve"> e nel rispetto di quanto previsto dall’apposito Regolamento AI</w:t>
      </w:r>
      <w:r w:rsidRPr="00B32F99">
        <w:rPr>
          <w:sz w:val="20"/>
          <w:szCs w:val="20"/>
        </w:rPr>
        <w:t>;</w:t>
      </w:r>
    </w:p>
    <w:p w14:paraId="2C7A984B" w14:textId="77777777" w:rsidR="00EB78EA" w:rsidRDefault="00000000">
      <w:pPr>
        <w:numPr>
          <w:ilvl w:val="0"/>
          <w:numId w:val="1"/>
        </w:numPr>
        <w:tabs>
          <w:tab w:val="left" w:pos="1116"/>
        </w:tabs>
        <w:spacing w:before="1"/>
        <w:ind w:hanging="360"/>
      </w:pPr>
      <w:r>
        <w:rPr>
          <w:sz w:val="20"/>
          <w:szCs w:val="20"/>
        </w:rPr>
        <w:t xml:space="preserve">rispettare il divieto dell’uso dell’IA per automatizzare compiti, tesine o verifiche senza esplicita autorizzazione; </w:t>
      </w:r>
    </w:p>
    <w:p w14:paraId="76314A49" w14:textId="77777777" w:rsidR="00EB78EA" w:rsidRDefault="00EB78EA">
      <w:pPr>
        <w:pBdr>
          <w:top w:val="nil"/>
          <w:left w:val="nil"/>
          <w:bottom w:val="nil"/>
          <w:right w:val="nil"/>
          <w:between w:val="nil"/>
        </w:pBdr>
        <w:tabs>
          <w:tab w:val="left" w:pos="1116"/>
        </w:tabs>
        <w:ind w:left="1116"/>
        <w:rPr>
          <w:sz w:val="20"/>
          <w:szCs w:val="20"/>
        </w:rPr>
      </w:pPr>
    </w:p>
    <w:p w14:paraId="5BFBD8F1" w14:textId="77777777" w:rsidR="00EB78EA" w:rsidRDefault="00000000">
      <w:pPr>
        <w:pStyle w:val="Titolo1"/>
        <w:spacing w:before="203"/>
        <w:ind w:firstLine="650"/>
        <w:rPr>
          <w:b w:val="0"/>
        </w:rPr>
      </w:pPr>
      <w:r>
        <w:t>LA FAMIGLIA SI IMPEGNA A</w:t>
      </w:r>
      <w:r>
        <w:rPr>
          <w:b w:val="0"/>
        </w:rPr>
        <w:t>:</w:t>
      </w:r>
    </w:p>
    <w:p w14:paraId="67BE6A4B" w14:textId="77777777" w:rsidR="00EB78EA" w:rsidRDefault="00000000">
      <w:pPr>
        <w:numPr>
          <w:ilvl w:val="0"/>
          <w:numId w:val="1"/>
        </w:numPr>
        <w:pBdr>
          <w:top w:val="nil"/>
          <w:left w:val="nil"/>
          <w:bottom w:val="nil"/>
          <w:right w:val="nil"/>
          <w:between w:val="nil"/>
        </w:pBdr>
        <w:tabs>
          <w:tab w:val="left" w:pos="1116"/>
        </w:tabs>
        <w:spacing w:line="242" w:lineRule="auto"/>
        <w:ind w:right="154" w:hanging="360"/>
        <w:jc w:val="both"/>
        <w:rPr>
          <w:color w:val="000000"/>
          <w:sz w:val="20"/>
          <w:szCs w:val="20"/>
        </w:rPr>
      </w:pPr>
      <w:r>
        <w:rPr>
          <w:color w:val="000000"/>
          <w:sz w:val="20"/>
          <w:szCs w:val="20"/>
        </w:rPr>
        <w:t>valorizzare l’istituzione scolastica, instaurando e mantenendo un dialogo costruttivo con i docenti, rispettando la loro libertà di insegnamento e la loro competenza valutativa;</w:t>
      </w:r>
    </w:p>
    <w:p w14:paraId="0F00A9CC" w14:textId="77777777" w:rsidR="00EB78EA" w:rsidRDefault="00000000">
      <w:pPr>
        <w:numPr>
          <w:ilvl w:val="0"/>
          <w:numId w:val="1"/>
        </w:numPr>
        <w:pBdr>
          <w:top w:val="nil"/>
          <w:left w:val="nil"/>
          <w:bottom w:val="nil"/>
          <w:right w:val="nil"/>
          <w:between w:val="nil"/>
        </w:pBdr>
        <w:tabs>
          <w:tab w:val="left" w:pos="1116"/>
        </w:tabs>
        <w:spacing w:line="242" w:lineRule="auto"/>
        <w:ind w:right="146" w:hanging="360"/>
        <w:jc w:val="both"/>
        <w:rPr>
          <w:color w:val="000000"/>
          <w:sz w:val="20"/>
          <w:szCs w:val="20"/>
        </w:rPr>
      </w:pPr>
      <w:r>
        <w:rPr>
          <w:color w:val="000000"/>
          <w:sz w:val="20"/>
          <w:szCs w:val="20"/>
        </w:rPr>
        <w:t>rispettare l’istituzione scolastica, favorendo un’assidua e puntuale frequenza dei propri figli alle lezioni, partecipando attivamente alle attività degli organi collegiali e controllando quotidianamente le comunicazioni sul Registro elettronico provenienti dalla scuola;</w:t>
      </w:r>
    </w:p>
    <w:p w14:paraId="277EB5D4" w14:textId="77777777" w:rsidR="00EB78EA" w:rsidRDefault="00000000">
      <w:pPr>
        <w:numPr>
          <w:ilvl w:val="0"/>
          <w:numId w:val="1"/>
        </w:numPr>
        <w:pBdr>
          <w:top w:val="nil"/>
          <w:left w:val="nil"/>
          <w:bottom w:val="nil"/>
          <w:right w:val="nil"/>
          <w:between w:val="nil"/>
        </w:pBdr>
        <w:tabs>
          <w:tab w:val="left" w:pos="1116"/>
        </w:tabs>
        <w:ind w:right="155" w:hanging="363"/>
        <w:jc w:val="both"/>
        <w:rPr>
          <w:color w:val="000000"/>
          <w:sz w:val="20"/>
          <w:szCs w:val="20"/>
        </w:rPr>
      </w:pPr>
      <w:r>
        <w:rPr>
          <w:color w:val="000000"/>
          <w:sz w:val="20"/>
          <w:szCs w:val="20"/>
        </w:rPr>
        <w:t>prendere regolarmente visione della situazione scolastica del figlio tramite il registro elettronico e/o gli altri strumenti messi a disposizione dalla scuola, per assumere un ruolo di soggetto attivo;</w:t>
      </w:r>
    </w:p>
    <w:p w14:paraId="43123AC4" w14:textId="77777777" w:rsidR="00EB78EA" w:rsidRDefault="00000000">
      <w:pPr>
        <w:numPr>
          <w:ilvl w:val="0"/>
          <w:numId w:val="1"/>
        </w:numPr>
        <w:pBdr>
          <w:top w:val="nil"/>
          <w:left w:val="nil"/>
          <w:bottom w:val="nil"/>
          <w:right w:val="nil"/>
          <w:between w:val="nil"/>
        </w:pBdr>
        <w:tabs>
          <w:tab w:val="left" w:pos="1116"/>
        </w:tabs>
        <w:spacing w:line="246" w:lineRule="auto"/>
        <w:ind w:right="148" w:hanging="360"/>
        <w:jc w:val="both"/>
        <w:rPr>
          <w:color w:val="000000"/>
          <w:sz w:val="20"/>
          <w:szCs w:val="20"/>
        </w:rPr>
      </w:pPr>
      <w:r>
        <w:rPr>
          <w:color w:val="000000"/>
          <w:sz w:val="20"/>
          <w:szCs w:val="20"/>
        </w:rPr>
        <w:t>far comprendere al proprio figlio il valore educativo della puntualità nell'ambito delle regole di convivenza che la scuola ha voluto darsi ai fini di un funzionamento ottimale della stessa. La famiglia si impegna pertanto a informarsi attivamente sui dati di frequenza e puntualità del figlio e a fare quanto in suo potere per mettere l'alunno nelle condizioni di rispettare gli orari scolastici;</w:t>
      </w:r>
    </w:p>
    <w:p w14:paraId="2D654640" w14:textId="77777777" w:rsidR="00EB78EA" w:rsidRDefault="00000000">
      <w:pPr>
        <w:numPr>
          <w:ilvl w:val="0"/>
          <w:numId w:val="1"/>
        </w:numPr>
        <w:pBdr>
          <w:top w:val="nil"/>
          <w:left w:val="nil"/>
          <w:bottom w:val="nil"/>
          <w:right w:val="nil"/>
          <w:between w:val="nil"/>
        </w:pBdr>
        <w:tabs>
          <w:tab w:val="left" w:pos="1115"/>
        </w:tabs>
        <w:spacing w:line="239" w:lineRule="auto"/>
        <w:ind w:left="1115" w:hanging="362"/>
        <w:jc w:val="both"/>
        <w:rPr>
          <w:color w:val="000000"/>
          <w:sz w:val="20"/>
          <w:szCs w:val="20"/>
        </w:rPr>
      </w:pPr>
      <w:r>
        <w:rPr>
          <w:color w:val="000000"/>
          <w:sz w:val="20"/>
          <w:szCs w:val="20"/>
        </w:rPr>
        <w:t>tenersi aggiornata su impegni, scadenze e iniziative scolastiche;</w:t>
      </w:r>
    </w:p>
    <w:p w14:paraId="2144BEF2" w14:textId="77777777" w:rsidR="00EB78EA" w:rsidRDefault="00000000">
      <w:pPr>
        <w:numPr>
          <w:ilvl w:val="0"/>
          <w:numId w:val="1"/>
        </w:numPr>
        <w:pBdr>
          <w:top w:val="nil"/>
          <w:left w:val="nil"/>
          <w:bottom w:val="nil"/>
          <w:right w:val="nil"/>
          <w:between w:val="nil"/>
        </w:pBdr>
        <w:tabs>
          <w:tab w:val="left" w:pos="1116"/>
        </w:tabs>
        <w:ind w:right="152" w:hanging="360"/>
        <w:jc w:val="both"/>
        <w:rPr>
          <w:color w:val="000000"/>
          <w:sz w:val="20"/>
          <w:szCs w:val="20"/>
        </w:rPr>
      </w:pPr>
      <w:r>
        <w:rPr>
          <w:color w:val="000000"/>
          <w:sz w:val="20"/>
          <w:szCs w:val="20"/>
        </w:rPr>
        <w:t>prendere visione del Regolamento di Istituto con particolare riguardo alla parte di natura disciplinare (norme comportamentali, infrazioni, sanzioni, ecc.) impegnandosi inoltre a far comprendere al proprio figlio il valore del rispetto delle regole di convivenza che la scuola ha voluto darsi tramite i propri regolamenti;</w:t>
      </w:r>
    </w:p>
    <w:p w14:paraId="655E1E82" w14:textId="77777777" w:rsidR="00EB78EA" w:rsidRDefault="00000000">
      <w:pPr>
        <w:numPr>
          <w:ilvl w:val="0"/>
          <w:numId w:val="1"/>
        </w:numPr>
        <w:pBdr>
          <w:top w:val="nil"/>
          <w:left w:val="nil"/>
          <w:bottom w:val="nil"/>
          <w:right w:val="nil"/>
          <w:between w:val="nil"/>
        </w:pBdr>
        <w:tabs>
          <w:tab w:val="left" w:pos="1115"/>
        </w:tabs>
        <w:spacing w:line="244" w:lineRule="auto"/>
        <w:ind w:left="1115" w:hanging="360"/>
        <w:jc w:val="both"/>
        <w:rPr>
          <w:color w:val="000000"/>
          <w:sz w:val="20"/>
          <w:szCs w:val="20"/>
        </w:rPr>
      </w:pPr>
      <w:r>
        <w:rPr>
          <w:color w:val="000000"/>
          <w:sz w:val="20"/>
          <w:szCs w:val="20"/>
        </w:rPr>
        <w:t>discutere, presentare e condividere con i propri figli il presente patto;</w:t>
      </w:r>
    </w:p>
    <w:p w14:paraId="66C53DD6" w14:textId="2F027941" w:rsidR="00EB78EA" w:rsidRDefault="00000000">
      <w:pPr>
        <w:numPr>
          <w:ilvl w:val="0"/>
          <w:numId w:val="1"/>
        </w:numPr>
        <w:pBdr>
          <w:top w:val="nil"/>
          <w:left w:val="nil"/>
          <w:bottom w:val="nil"/>
          <w:right w:val="nil"/>
          <w:between w:val="nil"/>
        </w:pBdr>
        <w:tabs>
          <w:tab w:val="left" w:pos="1116"/>
        </w:tabs>
        <w:ind w:right="143" w:hanging="360"/>
        <w:jc w:val="both"/>
        <w:rPr>
          <w:color w:val="000000"/>
          <w:sz w:val="20"/>
          <w:szCs w:val="20"/>
        </w:rPr>
      </w:pPr>
      <w:r>
        <w:rPr>
          <w:color w:val="000000"/>
          <w:sz w:val="20"/>
          <w:szCs w:val="20"/>
        </w:rPr>
        <w:t>far comprendere allo studente l’importanza e la necessità di astenersi dall’impiego in ambito scolastico</w:t>
      </w:r>
      <w:r>
        <w:rPr>
          <w:sz w:val="20"/>
          <w:szCs w:val="20"/>
        </w:rPr>
        <w:t xml:space="preserve"> </w:t>
      </w:r>
      <w:r>
        <w:rPr>
          <w:color w:val="000000"/>
          <w:sz w:val="20"/>
          <w:szCs w:val="20"/>
        </w:rPr>
        <w:t>d</w:t>
      </w:r>
      <w:r>
        <w:rPr>
          <w:sz w:val="20"/>
          <w:szCs w:val="20"/>
        </w:rPr>
        <w:t>el telefono cellulare, delle</w:t>
      </w:r>
      <w:r>
        <w:rPr>
          <w:color w:val="000000"/>
          <w:sz w:val="20"/>
          <w:szCs w:val="20"/>
        </w:rPr>
        <w:t xml:space="preserve"> apparecchiature quali computer, fotocamere, videocamere, registratori vocali e riproduttori audio inseriti </w:t>
      </w:r>
      <w:r>
        <w:rPr>
          <w:sz w:val="20"/>
          <w:szCs w:val="20"/>
        </w:rPr>
        <w:t>all'interno</w:t>
      </w:r>
      <w:r>
        <w:rPr>
          <w:color w:val="000000"/>
          <w:sz w:val="20"/>
          <w:szCs w:val="20"/>
        </w:rPr>
        <w:t xml:space="preserve"> </w:t>
      </w:r>
      <w:r>
        <w:rPr>
          <w:sz w:val="20"/>
          <w:szCs w:val="20"/>
        </w:rPr>
        <w:t>degli smartphone</w:t>
      </w:r>
      <w:r>
        <w:rPr>
          <w:color w:val="000000"/>
          <w:sz w:val="20"/>
          <w:szCs w:val="20"/>
        </w:rPr>
        <w:t xml:space="preserve"> o di altri dispositivi elettronici</w:t>
      </w:r>
      <w:r>
        <w:rPr>
          <w:sz w:val="20"/>
          <w:szCs w:val="20"/>
        </w:rPr>
        <w:t xml:space="preserve">, tranne nei casi in cui i docenti lo ritengano necessario ai fini dello svolgimento dell’attività </w:t>
      </w:r>
      <w:r w:rsidRPr="00B32F99">
        <w:rPr>
          <w:sz w:val="20"/>
          <w:szCs w:val="20"/>
        </w:rPr>
        <w:t>didattica</w:t>
      </w:r>
      <w:r w:rsidR="001F6203" w:rsidRPr="00B32F99">
        <w:rPr>
          <w:sz w:val="20"/>
          <w:szCs w:val="20"/>
        </w:rPr>
        <w:t xml:space="preserve"> e nel rispetto del PROTOCOLLO DI INTERVENTO PER LA PREVENZIONE E IL CONTRASTO DEI FENOMENI DI BULLISMO E CYBERBULLISMO</w:t>
      </w:r>
      <w:r w:rsidRPr="00B32F99">
        <w:rPr>
          <w:sz w:val="20"/>
          <w:szCs w:val="20"/>
        </w:rPr>
        <w:t>;</w:t>
      </w:r>
    </w:p>
    <w:p w14:paraId="37E22810" w14:textId="77777777" w:rsidR="00EB78EA" w:rsidRDefault="00000000">
      <w:pPr>
        <w:numPr>
          <w:ilvl w:val="0"/>
          <w:numId w:val="1"/>
        </w:numPr>
        <w:pBdr>
          <w:top w:val="nil"/>
          <w:left w:val="nil"/>
          <w:bottom w:val="nil"/>
          <w:right w:val="nil"/>
          <w:between w:val="nil"/>
        </w:pBdr>
        <w:tabs>
          <w:tab w:val="left" w:pos="1116"/>
        </w:tabs>
        <w:ind w:right="143" w:hanging="360"/>
        <w:jc w:val="both"/>
        <w:rPr>
          <w:sz w:val="20"/>
          <w:szCs w:val="20"/>
        </w:rPr>
      </w:pPr>
      <w:r>
        <w:rPr>
          <w:sz w:val="20"/>
          <w:szCs w:val="20"/>
        </w:rPr>
        <w:t xml:space="preserve">ad assumersi la responsabilità per l’impiego non autorizzato del telefono </w:t>
      </w:r>
      <w:proofErr w:type="gramStart"/>
      <w:r>
        <w:rPr>
          <w:sz w:val="20"/>
          <w:szCs w:val="20"/>
        </w:rPr>
        <w:t>cellulare  e</w:t>
      </w:r>
      <w:proofErr w:type="gramEnd"/>
      <w:r>
        <w:rPr>
          <w:sz w:val="20"/>
          <w:szCs w:val="20"/>
        </w:rPr>
        <w:t xml:space="preserve"> dell’uso improprio dell’IA da parte dello studente. </w:t>
      </w:r>
    </w:p>
    <w:p w14:paraId="7A27C82C" w14:textId="77777777" w:rsidR="00EB78EA" w:rsidRDefault="00EB78EA">
      <w:pPr>
        <w:pBdr>
          <w:top w:val="nil"/>
          <w:left w:val="nil"/>
          <w:bottom w:val="nil"/>
          <w:right w:val="nil"/>
          <w:between w:val="nil"/>
        </w:pBdr>
        <w:spacing w:before="98"/>
        <w:rPr>
          <w:color w:val="000000"/>
          <w:sz w:val="20"/>
          <w:szCs w:val="20"/>
        </w:rPr>
      </w:pPr>
    </w:p>
    <w:p w14:paraId="6337426F" w14:textId="77777777" w:rsidR="00EB78EA" w:rsidRDefault="00000000">
      <w:pPr>
        <w:tabs>
          <w:tab w:val="left" w:pos="3576"/>
        </w:tabs>
        <w:ind w:left="141"/>
        <w:rPr>
          <w:rFonts w:ascii="Corbel" w:eastAsia="Corbel" w:hAnsi="Corbel" w:cs="Corbel"/>
          <w:b/>
          <w:sz w:val="18"/>
          <w:szCs w:val="18"/>
        </w:rPr>
      </w:pPr>
      <w:r>
        <w:rPr>
          <w:rFonts w:ascii="Corbel" w:eastAsia="Corbel" w:hAnsi="Corbel" w:cs="Corbel"/>
          <w:b/>
          <w:sz w:val="18"/>
          <w:szCs w:val="18"/>
        </w:rPr>
        <w:t>La Studentessa/lo Studente (firma)</w:t>
      </w:r>
      <w:r>
        <w:rPr>
          <w:rFonts w:ascii="Corbel" w:eastAsia="Corbel" w:hAnsi="Corbel" w:cs="Corbel"/>
          <w:b/>
          <w:sz w:val="18"/>
          <w:szCs w:val="18"/>
        </w:rPr>
        <w:tab/>
        <w:t>Firma di entrambi i Genitori/Tutore</w:t>
      </w:r>
    </w:p>
    <w:p w14:paraId="46ACAB27" w14:textId="31D84187" w:rsidR="00EB78EA" w:rsidRPr="005C1211" w:rsidRDefault="00000000" w:rsidP="005C1211">
      <w:pPr>
        <w:pBdr>
          <w:top w:val="nil"/>
          <w:left w:val="nil"/>
          <w:bottom w:val="nil"/>
          <w:right w:val="nil"/>
          <w:between w:val="nil"/>
        </w:pBdr>
        <w:spacing w:before="8"/>
        <w:rPr>
          <w:rFonts w:ascii="Corbel" w:eastAsia="Corbel" w:hAnsi="Corbel" w:cs="Corbel"/>
          <w:b/>
          <w:color w:val="000000"/>
          <w:sz w:val="13"/>
          <w:szCs w:val="13"/>
        </w:rPr>
      </w:pPr>
      <w:r>
        <w:rPr>
          <w:noProof/>
        </w:rPr>
        <mc:AlternateContent>
          <mc:Choice Requires="wps">
            <w:drawing>
              <wp:anchor distT="0" distB="0" distL="0" distR="0" simplePos="0" relativeHeight="251659264" behindDoc="0" locked="0" layoutInCell="1" hidden="0" allowOverlap="1" wp14:anchorId="205F21F4" wp14:editId="7CA64EAD">
                <wp:simplePos x="0" y="0"/>
                <wp:positionH relativeFrom="column">
                  <wp:posOffset>89788</wp:posOffset>
                </wp:positionH>
                <wp:positionV relativeFrom="paragraph">
                  <wp:posOffset>114809</wp:posOffset>
                </wp:positionV>
                <wp:extent cx="1270" cy="12700"/>
                <wp:effectExtent l="0" t="0" r="0" b="0"/>
                <wp:wrapTopAndBottom distT="0" distB="0"/>
                <wp:docPr id="12" name="Figura a mano libera: forma 12"/>
                <wp:cNvGraphicFramePr/>
                <a:graphic xmlns:a="http://schemas.openxmlformats.org/drawingml/2006/main">
                  <a:graphicData uri="http://schemas.microsoft.com/office/word/2010/wordprocessingShape">
                    <wps:wsp>
                      <wps:cNvSpPr/>
                      <wps:spPr>
                        <a:xfrm>
                          <a:off x="4482083" y="3779365"/>
                          <a:ext cx="1727835" cy="1270"/>
                        </a:xfrm>
                        <a:custGeom>
                          <a:avLst/>
                          <a:gdLst/>
                          <a:ahLst/>
                          <a:cxnLst/>
                          <a:rect l="l" t="t" r="r" b="b"/>
                          <a:pathLst>
                            <a:path w="1727835" h="120000" extrusionOk="0">
                              <a:moveTo>
                                <a:pt x="0" y="0"/>
                              </a:moveTo>
                              <a:lnTo>
                                <a:pt x="1727791"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0" distR="0" hidden="0" layoutInCell="1" locked="0" relativeHeight="0" simplePos="0">
                <wp:simplePos x="0" y="0"/>
                <wp:positionH relativeFrom="column">
                  <wp:posOffset>89788</wp:posOffset>
                </wp:positionH>
                <wp:positionV relativeFrom="paragraph">
                  <wp:posOffset>114809</wp:posOffset>
                </wp:positionV>
                <wp:extent cx="1270" cy="12700"/>
                <wp:effectExtent b="0" l="0" r="0" t="0"/>
                <wp:wrapTopAndBottom distB="0" distT="0"/>
                <wp:docPr id="12" name="image4.png"/>
                <a:graphic>
                  <a:graphicData uri="http://schemas.openxmlformats.org/drawingml/2006/picture">
                    <pic:pic>
                      <pic:nvPicPr>
                        <pic:cNvPr id="0" name="image4.png"/>
                        <pic:cNvPicPr preferRelativeResize="0"/>
                      </pic:nvPicPr>
                      <pic:blipFill>
                        <a:blip r:embed="rId9"/>
                        <a:srcRect/>
                        <a:stretch>
                          <a:fillRect/>
                        </a:stretch>
                      </pic:blipFill>
                      <pic:spPr>
                        <a:xfrm>
                          <a:off x="0" y="0"/>
                          <a:ext cx="1270" cy="12700"/>
                        </a:xfrm>
                        <a:prstGeom prst="rect"/>
                        <a:ln/>
                      </pic:spPr>
                    </pic:pic>
                  </a:graphicData>
                </a:graphic>
              </wp:anchor>
            </w:drawing>
          </mc:Fallback>
        </mc:AlternateContent>
      </w:r>
      <w:r>
        <w:rPr>
          <w:noProof/>
        </w:rPr>
        <mc:AlternateContent>
          <mc:Choice Requires="wps">
            <w:drawing>
              <wp:anchor distT="0" distB="0" distL="0" distR="0" simplePos="0" relativeHeight="251660288" behindDoc="0" locked="0" layoutInCell="1" hidden="0" allowOverlap="1" wp14:anchorId="1325362A" wp14:editId="159BB1B7">
                <wp:simplePos x="0" y="0"/>
                <wp:positionH relativeFrom="column">
                  <wp:posOffset>2129535</wp:posOffset>
                </wp:positionH>
                <wp:positionV relativeFrom="paragraph">
                  <wp:posOffset>114809</wp:posOffset>
                </wp:positionV>
                <wp:extent cx="1270" cy="12700"/>
                <wp:effectExtent l="0" t="0" r="0" b="0"/>
                <wp:wrapTopAndBottom distT="0" distB="0"/>
                <wp:docPr id="10" name="Figura a mano libera: forma 10"/>
                <wp:cNvGraphicFramePr/>
                <a:graphic xmlns:a="http://schemas.openxmlformats.org/drawingml/2006/main">
                  <a:graphicData uri="http://schemas.microsoft.com/office/word/2010/wordprocessingShape">
                    <wps:wsp>
                      <wps:cNvSpPr/>
                      <wps:spPr>
                        <a:xfrm>
                          <a:off x="3143820" y="3779365"/>
                          <a:ext cx="4404360" cy="1270"/>
                        </a:xfrm>
                        <a:custGeom>
                          <a:avLst/>
                          <a:gdLst/>
                          <a:ahLst/>
                          <a:cxnLst/>
                          <a:rect l="l" t="t" r="r" b="b"/>
                          <a:pathLst>
                            <a:path w="4404360" h="120000" extrusionOk="0">
                              <a:moveTo>
                                <a:pt x="0" y="0"/>
                              </a:moveTo>
                              <a:lnTo>
                                <a:pt x="4403782"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0" distR="0" hidden="0" layoutInCell="1" locked="0" relativeHeight="0" simplePos="0">
                <wp:simplePos x="0" y="0"/>
                <wp:positionH relativeFrom="column">
                  <wp:posOffset>2129535</wp:posOffset>
                </wp:positionH>
                <wp:positionV relativeFrom="paragraph">
                  <wp:posOffset>114809</wp:posOffset>
                </wp:positionV>
                <wp:extent cx="1270" cy="12700"/>
                <wp:effectExtent b="0" l="0" r="0" t="0"/>
                <wp:wrapTopAndBottom distB="0" distT="0"/>
                <wp:docPr id="10" name="image2.png"/>
                <a:graphic>
                  <a:graphicData uri="http://schemas.openxmlformats.org/drawingml/2006/picture">
                    <pic:pic>
                      <pic:nvPicPr>
                        <pic:cNvPr id="0" name="image2.png"/>
                        <pic:cNvPicPr preferRelativeResize="0"/>
                      </pic:nvPicPr>
                      <pic:blipFill>
                        <a:blip r:embed="rId9"/>
                        <a:srcRect/>
                        <a:stretch>
                          <a:fillRect/>
                        </a:stretch>
                      </pic:blipFill>
                      <pic:spPr>
                        <a:xfrm>
                          <a:off x="0" y="0"/>
                          <a:ext cx="1270" cy="12700"/>
                        </a:xfrm>
                        <a:prstGeom prst="rect"/>
                        <a:ln/>
                      </pic:spPr>
                    </pic:pic>
                  </a:graphicData>
                </a:graphic>
              </wp:anchor>
            </w:drawing>
          </mc:Fallback>
        </mc:AlternateContent>
      </w:r>
    </w:p>
    <w:p w14:paraId="692ECC82" w14:textId="77777777" w:rsidR="00EB78EA" w:rsidRDefault="00EB78EA">
      <w:pPr>
        <w:ind w:left="7088" w:right="1180" w:firstLine="326"/>
        <w:rPr>
          <w:rFonts w:ascii="Corbel" w:eastAsia="Corbel" w:hAnsi="Corbel" w:cs="Corbel"/>
          <w:b/>
          <w:sz w:val="18"/>
          <w:szCs w:val="18"/>
        </w:rPr>
      </w:pPr>
    </w:p>
    <w:p w14:paraId="43689328" w14:textId="77777777" w:rsidR="00EB78EA" w:rsidRDefault="00000000">
      <w:pPr>
        <w:ind w:left="7088" w:right="1180" w:firstLine="326"/>
        <w:rPr>
          <w:rFonts w:ascii="Corbel" w:eastAsia="Corbel" w:hAnsi="Corbel" w:cs="Corbel"/>
          <w:b/>
          <w:sz w:val="18"/>
          <w:szCs w:val="18"/>
        </w:rPr>
      </w:pPr>
      <w:r>
        <w:rPr>
          <w:rFonts w:ascii="Corbel" w:eastAsia="Corbel" w:hAnsi="Corbel" w:cs="Corbel"/>
          <w:b/>
          <w:sz w:val="18"/>
          <w:szCs w:val="18"/>
        </w:rPr>
        <w:t>Il Dirigente Scolastico Dott.ssa Mariangela Fontanesi</w:t>
      </w:r>
    </w:p>
    <w:p w14:paraId="1DE25002" w14:textId="77777777" w:rsidR="00EB78EA" w:rsidRDefault="00000000">
      <w:pPr>
        <w:spacing w:before="2"/>
        <w:ind w:left="6694"/>
        <w:rPr>
          <w:rFonts w:ascii="Corbel" w:eastAsia="Corbel" w:hAnsi="Corbel" w:cs="Corbel"/>
          <w:i/>
          <w:sz w:val="10"/>
          <w:szCs w:val="10"/>
        </w:rPr>
      </w:pPr>
      <w:r>
        <w:rPr>
          <w:rFonts w:ascii="Corbel" w:eastAsia="Corbel" w:hAnsi="Corbel" w:cs="Corbel"/>
          <w:i/>
          <w:sz w:val="12"/>
          <w:szCs w:val="12"/>
        </w:rPr>
        <w:t xml:space="preserve">(firmato digitalmente ai sensi del D. Lgs. 82/2005 e </w:t>
      </w:r>
      <w:proofErr w:type="spellStart"/>
      <w:r>
        <w:rPr>
          <w:rFonts w:ascii="Corbel" w:eastAsia="Corbel" w:hAnsi="Corbel" w:cs="Corbel"/>
          <w:i/>
          <w:sz w:val="10"/>
          <w:szCs w:val="10"/>
        </w:rPr>
        <w:t>s.m.i.</w:t>
      </w:r>
      <w:proofErr w:type="spellEnd"/>
      <w:r>
        <w:rPr>
          <w:rFonts w:ascii="Corbel" w:eastAsia="Corbel" w:hAnsi="Corbel" w:cs="Corbel"/>
          <w:i/>
          <w:sz w:val="10"/>
          <w:szCs w:val="10"/>
        </w:rPr>
        <w:t xml:space="preserve"> e norme collegate)</w:t>
      </w:r>
    </w:p>
    <w:p w14:paraId="0E24147A" w14:textId="77777777" w:rsidR="00EB78EA" w:rsidRDefault="00EB78EA">
      <w:pPr>
        <w:pBdr>
          <w:top w:val="nil"/>
          <w:left w:val="nil"/>
          <w:bottom w:val="nil"/>
          <w:right w:val="nil"/>
          <w:between w:val="nil"/>
        </w:pBdr>
        <w:rPr>
          <w:rFonts w:ascii="Corbel" w:eastAsia="Corbel" w:hAnsi="Corbel" w:cs="Corbel"/>
          <w:i/>
          <w:sz w:val="12"/>
          <w:szCs w:val="12"/>
        </w:rPr>
      </w:pPr>
    </w:p>
    <w:p w14:paraId="19324532" w14:textId="77777777" w:rsidR="00EB78EA" w:rsidRDefault="00EB78EA">
      <w:pPr>
        <w:pBdr>
          <w:top w:val="nil"/>
          <w:left w:val="nil"/>
          <w:bottom w:val="nil"/>
          <w:right w:val="nil"/>
          <w:between w:val="nil"/>
        </w:pBdr>
        <w:rPr>
          <w:rFonts w:ascii="Corbel" w:eastAsia="Corbel" w:hAnsi="Corbel" w:cs="Corbel"/>
          <w:i/>
          <w:sz w:val="12"/>
          <w:szCs w:val="12"/>
        </w:rPr>
      </w:pPr>
    </w:p>
    <w:p w14:paraId="1D25A621" w14:textId="77777777" w:rsidR="00EB78EA" w:rsidRPr="005C1211" w:rsidRDefault="00000000" w:rsidP="005C1211">
      <w:pPr>
        <w:spacing w:line="278" w:lineRule="auto"/>
        <w:ind w:right="19"/>
        <w:rPr>
          <w:b/>
          <w:sz w:val="12"/>
          <w:szCs w:val="12"/>
        </w:rPr>
      </w:pPr>
      <w:r w:rsidRPr="005C1211">
        <w:rPr>
          <w:rFonts w:ascii="Corbel" w:eastAsia="Corbel" w:hAnsi="Corbel" w:cs="Corbel"/>
          <w:b/>
          <w:sz w:val="12"/>
          <w:szCs w:val="12"/>
        </w:rPr>
        <w:t xml:space="preserve">NOTA: </w:t>
      </w:r>
      <w:r w:rsidRPr="005C1211">
        <w:rPr>
          <w:b/>
          <w:sz w:val="12"/>
          <w:szCs w:val="12"/>
        </w:rPr>
        <w:t>* In caso di unico genitore firmatario, nell'impossibilità di acquisire il consenso scritto di entrambi i genitori, il sottoscritto, genitore unico firmatario, consapevole delle conseguenze amministrative e penali per chi rilasci dichiarazioni non corrispondenti a verità̀, ai sensi del DPR 445/2000, dichiara di aver effettuato la scelta/richiesta in osservanza delle disposizioni sulla responsabilità̀ genitoriale di cui agli artt. 316, 337, 337 ter e 337 quater del codice civile, che richiedono il consenso di entrambi i genitori.</w:t>
      </w:r>
    </w:p>
    <w:sectPr w:rsidR="00EB78EA" w:rsidRPr="005C1211">
      <w:footerReference w:type="default" r:id="rId11"/>
      <w:pgSz w:w="11910" w:h="16840"/>
      <w:pgMar w:top="440" w:right="566" w:bottom="535" w:left="425" w:header="0"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8197ED" w14:textId="77777777" w:rsidR="00015B7D" w:rsidRDefault="00015B7D">
      <w:r>
        <w:separator/>
      </w:r>
    </w:p>
  </w:endnote>
  <w:endnote w:type="continuationSeparator" w:id="0">
    <w:p w14:paraId="37AAD43E" w14:textId="77777777" w:rsidR="00015B7D" w:rsidRDefault="00015B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EA0C9525-A8CC-44D2-9867-36559FFB5E28}"/>
    <w:embedBold r:id="rId2" w:fontKey="{BB865AC3-293D-4004-A45D-03C668273AEC}"/>
    <w:embedItalic r:id="rId3" w:fontKey="{68254EA4-D380-4F58-940C-A8129B3F563B}"/>
  </w:font>
  <w:font w:name="Corbel">
    <w:panose1 w:val="020B0503020204020204"/>
    <w:charset w:val="00"/>
    <w:family w:val="swiss"/>
    <w:pitch w:val="variable"/>
    <w:sig w:usb0="A00002EF" w:usb1="4000A44B" w:usb2="00000000" w:usb3="00000000" w:csb0="0000019F" w:csb1="00000000"/>
    <w:embedRegular r:id="rId4" w:fontKey="{FE166B0E-D526-4524-B59F-58F5C8CFA039}"/>
    <w:embedBold r:id="rId5" w:fontKey="{AC7474F1-E337-41F9-B195-E5A840EA0A6F}"/>
    <w:embedItalic r:id="rId6" w:fontKey="{174E02B9-C36C-4CB7-B7CC-38C25A98324D}"/>
    <w:embedBoldItalic r:id="rId7" w:fontKey="{7C87DA5A-2469-4420-899F-F73ABDB3D7F1}"/>
  </w:font>
  <w:font w:name="Georgia">
    <w:panose1 w:val="02040502050405020303"/>
    <w:charset w:val="00"/>
    <w:family w:val="roman"/>
    <w:pitch w:val="variable"/>
    <w:sig w:usb0="00000287" w:usb1="00000000" w:usb2="00000000" w:usb3="00000000" w:csb0="0000009F" w:csb1="00000000"/>
    <w:embedRegular r:id="rId8" w:fontKey="{3506CD68-495B-40EF-AD60-EB7A6F9CF746}"/>
    <w:embedItalic r:id="rId9" w:fontKey="{ED870B63-D99F-42C3-961D-ABC1162867B5}"/>
  </w:font>
  <w:font w:name="Verdana">
    <w:panose1 w:val="020B0604030504040204"/>
    <w:charset w:val="00"/>
    <w:family w:val="swiss"/>
    <w:pitch w:val="variable"/>
    <w:sig w:usb0="A00006FF" w:usb1="4000205B" w:usb2="00000010" w:usb3="00000000" w:csb0="0000019F" w:csb1="00000000"/>
    <w:embedRegular r:id="rId10" w:fontKey="{4F138F4F-50BD-4205-9586-2E4A2E8CAFA7}"/>
    <w:embedBold r:id="rId11" w:fontKey="{550EAB16-4C6B-4DFD-B9C4-585DDB1A1C4D}"/>
  </w:font>
  <w:font w:name="Cambria">
    <w:panose1 w:val="02040503050406030204"/>
    <w:charset w:val="00"/>
    <w:family w:val="roman"/>
    <w:pitch w:val="variable"/>
    <w:sig w:usb0="E00006FF" w:usb1="420024FF" w:usb2="02000000" w:usb3="00000000" w:csb0="0000019F" w:csb1="00000000"/>
    <w:embedRegular r:id="rId12" w:fontKey="{A213B779-9D88-4883-9E32-AE989955225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6CA493" w14:textId="77777777" w:rsidR="00EB78EA" w:rsidRDefault="00000000">
    <w:pPr>
      <w:pBdr>
        <w:top w:val="nil"/>
        <w:left w:val="nil"/>
        <w:bottom w:val="nil"/>
        <w:right w:val="nil"/>
        <w:between w:val="nil"/>
      </w:pBdr>
      <w:spacing w:line="14" w:lineRule="auto"/>
      <w:rPr>
        <w:color w:val="000000"/>
        <w:sz w:val="20"/>
        <w:szCs w:val="20"/>
      </w:rPr>
    </w:pPr>
    <w:r>
      <w:rPr>
        <w:noProof/>
      </w:rPr>
      <mc:AlternateContent>
        <mc:Choice Requires="wps">
          <w:drawing>
            <wp:anchor distT="0" distB="0" distL="0" distR="0" simplePos="0" relativeHeight="251658240" behindDoc="1" locked="0" layoutInCell="1" hidden="0" allowOverlap="1" wp14:anchorId="013F6C44" wp14:editId="79291B01">
              <wp:simplePos x="0" y="0"/>
              <wp:positionH relativeFrom="column">
                <wp:posOffset>3146044</wp:posOffset>
              </wp:positionH>
              <wp:positionV relativeFrom="paragraph">
                <wp:posOffset>9438042</wp:posOffset>
              </wp:positionV>
              <wp:extent cx="1270" cy="12700"/>
              <wp:effectExtent l="0" t="0" r="0" b="0"/>
              <wp:wrapNone/>
              <wp:docPr id="11" name="Figura a mano libera: forma 11"/>
              <wp:cNvGraphicFramePr/>
              <a:graphic xmlns:a="http://schemas.openxmlformats.org/drawingml/2006/main">
                <a:graphicData uri="http://schemas.microsoft.com/office/word/2010/wordprocessingShape">
                  <wps:wsp>
                    <wps:cNvSpPr/>
                    <wps:spPr>
                      <a:xfrm>
                        <a:off x="4982780" y="3779365"/>
                        <a:ext cx="726440" cy="1270"/>
                      </a:xfrm>
                      <a:custGeom>
                        <a:avLst/>
                        <a:gdLst/>
                        <a:ahLst/>
                        <a:cxnLst/>
                        <a:rect l="l" t="t" r="r" b="b"/>
                        <a:pathLst>
                          <a:path w="726440" h="120000" extrusionOk="0">
                            <a:moveTo>
                              <a:pt x="0" y="0"/>
                            </a:moveTo>
                            <a:lnTo>
                              <a:pt x="725997" y="0"/>
                            </a:lnTo>
                          </a:path>
                        </a:pathLst>
                      </a:custGeom>
                      <a:noFill/>
                      <a:ln w="10075" cap="flat" cmpd="sng">
                        <a:solidFill>
                          <a:srgbClr val="000000"/>
                        </a:solidFill>
                        <a:prstDash val="dash"/>
                        <a:round/>
                        <a:headEnd type="none" w="sm" len="sm"/>
                        <a:tailEnd type="none" w="sm" len="sm"/>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1" distB="0" distT="0" distL="0" distR="0" hidden="0" layoutInCell="1" locked="0" relativeHeight="0" simplePos="0">
              <wp:simplePos x="0" y="0"/>
              <wp:positionH relativeFrom="column">
                <wp:posOffset>3146044</wp:posOffset>
              </wp:positionH>
              <wp:positionV relativeFrom="paragraph">
                <wp:posOffset>9438042</wp:posOffset>
              </wp:positionV>
              <wp:extent cx="1270" cy="12700"/>
              <wp:effectExtent b="0" l="0" r="0" t="0"/>
              <wp:wrapNone/>
              <wp:docPr id="11" name="image3.png"/>
              <a:graphic>
                <a:graphicData uri="http://schemas.openxmlformats.org/drawingml/2006/picture">
                  <pic:pic>
                    <pic:nvPicPr>
                      <pic:cNvPr id="0" name="image3.png"/>
                      <pic:cNvPicPr preferRelativeResize="0"/>
                    </pic:nvPicPr>
                    <pic:blipFill>
                      <a:blip r:embed="rId1"/>
                      <a:srcRect/>
                      <a:stretch>
                        <a:fillRect/>
                      </a:stretch>
                    </pic:blipFill>
                    <pic:spPr>
                      <a:xfrm>
                        <a:off x="0" y="0"/>
                        <a:ext cx="1270" cy="12700"/>
                      </a:xfrm>
                      <a:prstGeom prst="rect"/>
                      <a:ln/>
                    </pic:spPr>
                  </pic:pic>
                </a:graphicData>
              </a:graphic>
            </wp:anchor>
          </w:drawing>
        </mc:Fallback>
      </mc:AlternateContent>
    </w:r>
    <w:r>
      <w:rPr>
        <w:noProof/>
      </w:rPr>
      <mc:AlternateContent>
        <mc:Choice Requires="wps">
          <w:drawing>
            <wp:anchor distT="0" distB="0" distL="0" distR="0" simplePos="0" relativeHeight="251659264" behindDoc="1" locked="0" layoutInCell="1" hidden="0" allowOverlap="1" wp14:anchorId="38FDFF4F" wp14:editId="03384827">
              <wp:simplePos x="0" y="0"/>
              <wp:positionH relativeFrom="column">
                <wp:posOffset>860538</wp:posOffset>
              </wp:positionH>
              <wp:positionV relativeFrom="paragraph">
                <wp:posOffset>9499064</wp:posOffset>
              </wp:positionV>
              <wp:extent cx="5300345" cy="529590"/>
              <wp:effectExtent l="0" t="0" r="0" b="0"/>
              <wp:wrapNone/>
              <wp:docPr id="13" name="Rettangolo 13"/>
              <wp:cNvGraphicFramePr/>
              <a:graphic xmlns:a="http://schemas.openxmlformats.org/drawingml/2006/main">
                <a:graphicData uri="http://schemas.microsoft.com/office/word/2010/wordprocessingShape">
                  <wps:wsp>
                    <wps:cNvSpPr/>
                    <wps:spPr>
                      <a:xfrm>
                        <a:off x="2700590" y="3519968"/>
                        <a:ext cx="5290820" cy="520065"/>
                      </a:xfrm>
                      <a:prstGeom prst="rect">
                        <a:avLst/>
                      </a:prstGeom>
                      <a:noFill/>
                      <a:ln>
                        <a:noFill/>
                      </a:ln>
                    </wps:spPr>
                    <wps:txbx>
                      <w:txbxContent>
                        <w:p w14:paraId="2134BA77" w14:textId="77777777" w:rsidR="00EB78EA" w:rsidRDefault="00000000">
                          <w:pPr>
                            <w:spacing w:before="20"/>
                            <w:jc w:val="center"/>
                            <w:textDirection w:val="btLr"/>
                          </w:pPr>
                          <w:r>
                            <w:rPr>
                              <w:rFonts w:ascii="Verdana" w:eastAsia="Verdana" w:hAnsi="Verdana" w:cs="Verdana"/>
                              <w:b/>
                              <w:color w:val="000000"/>
                              <w:sz w:val="16"/>
                            </w:rPr>
                            <w:t>Viale Trento Trieste, 4 - 42124 Reggio Emilia Tel: 0522.437981/438922 - CF. 80014130357.</w:t>
                          </w:r>
                        </w:p>
                        <w:p w14:paraId="7EE226D8" w14:textId="77777777" w:rsidR="00EB78EA" w:rsidRDefault="00000000">
                          <w:pPr>
                            <w:spacing w:before="18" w:line="292" w:lineRule="auto"/>
                            <w:ind w:left="362" w:right="367" w:firstLine="362"/>
                            <w:jc w:val="center"/>
                            <w:textDirection w:val="btLr"/>
                          </w:pPr>
                          <w:r>
                            <w:rPr>
                              <w:rFonts w:ascii="Verdana" w:eastAsia="Verdana" w:hAnsi="Verdana" w:cs="Verdana"/>
                              <w:b/>
                              <w:color w:val="000000"/>
                              <w:sz w:val="16"/>
                            </w:rPr>
                            <w:t xml:space="preserve">Mail: </w:t>
                          </w:r>
                          <w:r>
                            <w:rPr>
                              <w:rFonts w:ascii="Verdana" w:eastAsia="Verdana" w:hAnsi="Verdana" w:cs="Verdana"/>
                              <w:b/>
                              <w:color w:val="0000FF"/>
                              <w:sz w:val="16"/>
                              <w:u w:val="single"/>
                            </w:rPr>
                            <w:t>rerc01000p@istruzione.it</w:t>
                          </w:r>
                          <w:r>
                            <w:rPr>
                              <w:rFonts w:ascii="Verdana" w:eastAsia="Verdana" w:hAnsi="Verdana" w:cs="Verdana"/>
                              <w:b/>
                              <w:color w:val="0000FF"/>
                              <w:sz w:val="16"/>
                            </w:rPr>
                            <w:t xml:space="preserve"> </w:t>
                          </w:r>
                          <w:proofErr w:type="spellStart"/>
                          <w:r>
                            <w:rPr>
                              <w:rFonts w:ascii="Verdana" w:eastAsia="Verdana" w:hAnsi="Verdana" w:cs="Verdana"/>
                              <w:color w:val="000000"/>
                              <w:sz w:val="16"/>
                            </w:rPr>
                            <w:t>Pec</w:t>
                          </w:r>
                          <w:proofErr w:type="spellEnd"/>
                          <w:r>
                            <w:rPr>
                              <w:rFonts w:ascii="Verdana" w:eastAsia="Verdana" w:hAnsi="Verdana" w:cs="Verdana"/>
                              <w:color w:val="000000"/>
                              <w:sz w:val="16"/>
                            </w:rPr>
                            <w:t xml:space="preserve">: </w:t>
                          </w:r>
                          <w:r>
                            <w:rPr>
                              <w:rFonts w:ascii="Verdana" w:eastAsia="Verdana" w:hAnsi="Verdana" w:cs="Verdana"/>
                              <w:b/>
                              <w:color w:val="0000FF"/>
                              <w:sz w:val="16"/>
                              <w:u w:val="single"/>
                            </w:rPr>
                            <w:t>rerc01000p@pec.istruzione.it</w:t>
                          </w:r>
                          <w:r>
                            <w:rPr>
                              <w:rFonts w:ascii="Verdana" w:eastAsia="Verdana" w:hAnsi="Verdana" w:cs="Verdana"/>
                              <w:b/>
                              <w:color w:val="0000FF"/>
                              <w:sz w:val="16"/>
                            </w:rPr>
                            <w:t xml:space="preserve"> </w:t>
                          </w:r>
                          <w:r>
                            <w:rPr>
                              <w:rFonts w:ascii="Verdana" w:eastAsia="Verdana" w:hAnsi="Verdana" w:cs="Verdana"/>
                              <w:b/>
                              <w:color w:val="000000"/>
                              <w:sz w:val="16"/>
                            </w:rPr>
                            <w:t>www.filippore.edu.it</w:t>
                          </w:r>
                        </w:p>
                      </w:txbxContent>
                    </wps:txbx>
                    <wps:bodyPr spcFirstLastPara="1" wrap="square" lIns="0" tIns="0" rIns="0" bIns="0" anchor="t" anchorCtr="0">
                      <a:noAutofit/>
                    </wps:bodyPr>
                  </wps:wsp>
                </a:graphicData>
              </a:graphic>
            </wp:anchor>
          </w:drawing>
        </mc:Choice>
        <mc:Fallback>
          <w:pict>
            <v:rect w14:anchorId="38FDFF4F" id="Rettangolo 13" o:spid="_x0000_s1026" style="position:absolute;margin-left:67.75pt;margin-top:747.95pt;width:417.35pt;height:41.7pt;z-index:-25165721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" filled="f" stroked="f">
              <v:textbox inset="0,0,0,0">
                <w:txbxContent>
                  <w:p w14:paraId="2134BA77" w14:textId="77777777" w:rsidR="00EB78EA" w:rsidRDefault="00000000">
                    <w:pPr>
                      <w:spacing w:before="20"/>
                      <w:jc w:val="center"/>
                      <w:textDirection w:val="btLr"/>
                    </w:pPr>
                    <w:r>
                      <w:rPr>
                        <w:rFonts w:ascii="Verdana" w:eastAsia="Verdana" w:hAnsi="Verdana" w:cs="Verdana"/>
                        <w:b/>
                        <w:color w:val="000000"/>
                        <w:sz w:val="16"/>
                      </w:rPr>
                      <w:t>Viale Trento Trieste, 4 - 42124 Reggio Emilia Tel: 0522.437981/438922 - CF. 80014130357.</w:t>
                    </w:r>
                  </w:p>
                  <w:p w14:paraId="7EE226D8" w14:textId="77777777" w:rsidR="00EB78EA" w:rsidRDefault="00000000">
                    <w:pPr>
                      <w:spacing w:before="18" w:line="292" w:lineRule="auto"/>
                      <w:ind w:left="362" w:right="367" w:firstLine="362"/>
                      <w:jc w:val="center"/>
                      <w:textDirection w:val="btLr"/>
                    </w:pPr>
                    <w:r>
                      <w:rPr>
                        <w:rFonts w:ascii="Verdana" w:eastAsia="Verdana" w:hAnsi="Verdana" w:cs="Verdana"/>
                        <w:b/>
                        <w:color w:val="000000"/>
                        <w:sz w:val="16"/>
                      </w:rPr>
                      <w:t xml:space="preserve">Mail: </w:t>
                    </w:r>
                    <w:r>
                      <w:rPr>
                        <w:rFonts w:ascii="Verdana" w:eastAsia="Verdana" w:hAnsi="Verdana" w:cs="Verdana"/>
                        <w:b/>
                        <w:color w:val="0000FF"/>
                        <w:sz w:val="16"/>
                        <w:u w:val="single"/>
                      </w:rPr>
                      <w:t>rerc01000p@istruzione.it</w:t>
                    </w:r>
                    <w:r>
                      <w:rPr>
                        <w:rFonts w:ascii="Verdana" w:eastAsia="Verdana" w:hAnsi="Verdana" w:cs="Verdana"/>
                        <w:b/>
                        <w:color w:val="0000FF"/>
                        <w:sz w:val="16"/>
                      </w:rPr>
                      <w:t xml:space="preserve"> </w:t>
                    </w:r>
                    <w:proofErr w:type="spellStart"/>
                    <w:r>
                      <w:rPr>
                        <w:rFonts w:ascii="Verdana" w:eastAsia="Verdana" w:hAnsi="Verdana" w:cs="Verdana"/>
                        <w:color w:val="000000"/>
                        <w:sz w:val="16"/>
                      </w:rPr>
                      <w:t>Pec</w:t>
                    </w:r>
                    <w:proofErr w:type="spellEnd"/>
                    <w:r>
                      <w:rPr>
                        <w:rFonts w:ascii="Verdana" w:eastAsia="Verdana" w:hAnsi="Verdana" w:cs="Verdana"/>
                        <w:color w:val="000000"/>
                        <w:sz w:val="16"/>
                      </w:rPr>
                      <w:t xml:space="preserve">: </w:t>
                    </w:r>
                    <w:r>
                      <w:rPr>
                        <w:rFonts w:ascii="Verdana" w:eastAsia="Verdana" w:hAnsi="Verdana" w:cs="Verdana"/>
                        <w:b/>
                        <w:color w:val="0000FF"/>
                        <w:sz w:val="16"/>
                        <w:u w:val="single"/>
                      </w:rPr>
                      <w:t>rerc01000p@pec.istruzione.it</w:t>
                    </w:r>
                    <w:r>
                      <w:rPr>
                        <w:rFonts w:ascii="Verdana" w:eastAsia="Verdana" w:hAnsi="Verdana" w:cs="Verdana"/>
                        <w:b/>
                        <w:color w:val="0000FF"/>
                        <w:sz w:val="16"/>
                      </w:rPr>
                      <w:t xml:space="preserve"> </w:t>
                    </w:r>
                    <w:r>
                      <w:rPr>
                        <w:rFonts w:ascii="Verdana" w:eastAsia="Verdana" w:hAnsi="Verdana" w:cs="Verdana"/>
                        <w:b/>
                        <w:color w:val="000000"/>
                        <w:sz w:val="16"/>
                      </w:rPr>
                      <w:t>www.filippore.edu.it</w:t>
                    </w: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90CD26" w14:textId="77777777" w:rsidR="00015B7D" w:rsidRDefault="00015B7D">
      <w:r>
        <w:separator/>
      </w:r>
    </w:p>
  </w:footnote>
  <w:footnote w:type="continuationSeparator" w:id="0">
    <w:p w14:paraId="2DBC8013" w14:textId="77777777" w:rsidR="00015B7D" w:rsidRDefault="00015B7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297436"/>
    <w:multiLevelType w:val="multilevel"/>
    <w:tmpl w:val="D604DDBE"/>
    <w:lvl w:ilvl="0">
      <w:numFmt w:val="bullet"/>
      <w:lvlText w:val="●"/>
      <w:lvlJc w:val="left"/>
      <w:pPr>
        <w:ind w:left="1116" w:hanging="361"/>
      </w:pPr>
      <w:rPr>
        <w:rFonts w:ascii="Times New Roman" w:eastAsia="Times New Roman" w:hAnsi="Times New Roman" w:cs="Times New Roman"/>
        <w:b w:val="0"/>
        <w:i w:val="0"/>
        <w:sz w:val="20"/>
        <w:szCs w:val="20"/>
      </w:rPr>
    </w:lvl>
    <w:lvl w:ilvl="1">
      <w:numFmt w:val="bullet"/>
      <w:lvlText w:val="•"/>
      <w:lvlJc w:val="left"/>
      <w:pPr>
        <w:ind w:left="2099" w:hanging="361"/>
      </w:pPr>
    </w:lvl>
    <w:lvl w:ilvl="2">
      <w:numFmt w:val="bullet"/>
      <w:lvlText w:val="•"/>
      <w:lvlJc w:val="left"/>
      <w:pPr>
        <w:ind w:left="3079" w:hanging="361"/>
      </w:pPr>
    </w:lvl>
    <w:lvl w:ilvl="3">
      <w:numFmt w:val="bullet"/>
      <w:lvlText w:val="•"/>
      <w:lvlJc w:val="left"/>
      <w:pPr>
        <w:ind w:left="4058" w:hanging="361"/>
      </w:pPr>
    </w:lvl>
    <w:lvl w:ilvl="4">
      <w:numFmt w:val="bullet"/>
      <w:lvlText w:val="•"/>
      <w:lvlJc w:val="left"/>
      <w:pPr>
        <w:ind w:left="5038" w:hanging="361"/>
      </w:pPr>
    </w:lvl>
    <w:lvl w:ilvl="5">
      <w:numFmt w:val="bullet"/>
      <w:lvlText w:val="•"/>
      <w:lvlJc w:val="left"/>
      <w:pPr>
        <w:ind w:left="6017" w:hanging="361"/>
      </w:pPr>
    </w:lvl>
    <w:lvl w:ilvl="6">
      <w:numFmt w:val="bullet"/>
      <w:lvlText w:val="•"/>
      <w:lvlJc w:val="left"/>
      <w:pPr>
        <w:ind w:left="6997" w:hanging="361"/>
      </w:pPr>
    </w:lvl>
    <w:lvl w:ilvl="7">
      <w:numFmt w:val="bullet"/>
      <w:lvlText w:val="•"/>
      <w:lvlJc w:val="left"/>
      <w:pPr>
        <w:ind w:left="7976" w:hanging="361"/>
      </w:pPr>
    </w:lvl>
    <w:lvl w:ilvl="8">
      <w:numFmt w:val="bullet"/>
      <w:lvlText w:val="•"/>
      <w:lvlJc w:val="left"/>
      <w:pPr>
        <w:ind w:left="8956" w:hanging="361"/>
      </w:pPr>
    </w:lvl>
  </w:abstractNum>
  <w:num w:numId="1" w16cid:durableId="8906500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B78EA"/>
    <w:rsid w:val="00015B7D"/>
    <w:rsid w:val="00075DEA"/>
    <w:rsid w:val="001F6203"/>
    <w:rsid w:val="00277C86"/>
    <w:rsid w:val="00304CB6"/>
    <w:rsid w:val="00587243"/>
    <w:rsid w:val="005C1211"/>
    <w:rsid w:val="00B32F99"/>
    <w:rsid w:val="00CA5950"/>
    <w:rsid w:val="00E31E1E"/>
    <w:rsid w:val="00EB78EA"/>
    <w:rsid w:val="00F022EC"/>
    <w:rsid w:val="00FB6683"/>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5DD162"/>
  <w15:docId w15:val="{1B3B0E4C-4356-44B7-A0DA-61575DF4C5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it" w:eastAsia="it-IT"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spacing w:before="78" w:line="242" w:lineRule="auto"/>
      <w:ind w:left="650"/>
      <w:outlineLvl w:val="0"/>
    </w:pPr>
    <w:rPr>
      <w:b/>
      <w:sz w:val="20"/>
      <w:szCs w:val="20"/>
    </w:rPr>
  </w:style>
  <w:style w:type="paragraph" w:styleId="Titolo2">
    <w:name w:val="heading 2"/>
    <w:basedOn w:val="Normale"/>
    <w:next w:val="Normale"/>
    <w:uiPriority w:val="9"/>
    <w:semiHidden/>
    <w:unhideWhenUsed/>
    <w:qFormat/>
    <w:pPr>
      <w:keepNext/>
      <w:keepLines/>
      <w:spacing w:before="360" w:after="80"/>
      <w:outlineLvl w:val="1"/>
    </w:pPr>
    <w:rPr>
      <w:b/>
      <w:sz w:val="36"/>
      <w:szCs w:val="36"/>
    </w:rPr>
  </w:style>
  <w:style w:type="paragraph" w:styleId="Titolo3">
    <w:name w:val="heading 3"/>
    <w:basedOn w:val="Normale"/>
    <w:next w:val="Normale"/>
    <w:uiPriority w:val="9"/>
    <w:semiHidden/>
    <w:unhideWhenUsed/>
    <w:qFormat/>
    <w:pPr>
      <w:keepNext/>
      <w:keepLines/>
      <w:spacing w:before="280" w:after="80"/>
      <w:outlineLvl w:val="2"/>
    </w:pPr>
    <w:rPr>
      <w:b/>
      <w:sz w:val="28"/>
      <w:szCs w:val="28"/>
    </w:rPr>
  </w:style>
  <w:style w:type="paragraph" w:styleId="Titolo4">
    <w:name w:val="heading 4"/>
    <w:basedOn w:val="Normale"/>
    <w:next w:val="Normale"/>
    <w:uiPriority w:val="9"/>
    <w:semiHidden/>
    <w:unhideWhenUsed/>
    <w:qFormat/>
    <w:pPr>
      <w:keepNext/>
      <w:keepLines/>
      <w:spacing w:before="240" w:after="40"/>
      <w:outlineLvl w:val="3"/>
    </w:pPr>
    <w:rPr>
      <w:b/>
      <w:sz w:val="24"/>
      <w:szCs w:val="24"/>
    </w:rPr>
  </w:style>
  <w:style w:type="paragraph" w:styleId="Titolo5">
    <w:name w:val="heading 5"/>
    <w:basedOn w:val="Normale"/>
    <w:next w:val="Normale"/>
    <w:uiPriority w:val="9"/>
    <w:semiHidden/>
    <w:unhideWhenUsed/>
    <w:qFormat/>
    <w:pPr>
      <w:keepNext/>
      <w:keepLines/>
      <w:spacing w:before="220" w:after="40"/>
      <w:outlineLvl w:val="4"/>
    </w:pPr>
    <w:rPr>
      <w:b/>
    </w:rPr>
  </w:style>
  <w:style w:type="paragraph" w:styleId="Titolo6">
    <w:name w:val="heading 6"/>
    <w:basedOn w:val="Normale"/>
    <w:next w:val="Normale"/>
    <w:uiPriority w:val="9"/>
    <w:semiHidden/>
    <w:unhideWhenUsed/>
    <w:qFormat/>
    <w:pPr>
      <w:keepNext/>
      <w:keepLines/>
      <w:spacing w:before="200" w:after="40"/>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olo">
    <w:name w:val="Title"/>
    <w:basedOn w:val="Normale"/>
    <w:next w:val="Normale"/>
    <w:uiPriority w:val="10"/>
    <w:qFormat/>
    <w:pPr>
      <w:spacing w:before="136"/>
      <w:ind w:left="135" w:right="3"/>
      <w:jc w:val="center"/>
    </w:pPr>
    <w:rPr>
      <w:rFonts w:ascii="Corbel" w:eastAsia="Corbel" w:hAnsi="Corbel" w:cs="Corbel"/>
      <w:b/>
      <w:i/>
      <w:sz w:val="32"/>
      <w:szCs w:val="32"/>
    </w:rPr>
  </w:style>
  <w:style w:type="table" w:customStyle="1" w:styleId="TableNormal0">
    <w:name w:val="Table Normal"/>
    <w:uiPriority w:val="2"/>
    <w:semiHidden/>
    <w:unhideWhenUsed/>
    <w:qFormat/>
    <w:tblPr>
      <w:tblInd w:w="0" w:type="dxa"/>
      <w:tblCellMar>
        <w:top w:w="0" w:type="dxa"/>
        <w:left w:w="0" w:type="dxa"/>
        <w:bottom w:w="0" w:type="dxa"/>
        <w:right w:w="0" w:type="dxa"/>
      </w:tblCellMar>
    </w:tblPr>
  </w:style>
  <w:style w:type="paragraph" w:styleId="Corpotesto">
    <w:name w:val="Body Text"/>
    <w:basedOn w:val="Normale"/>
    <w:uiPriority w:val="1"/>
    <w:qFormat/>
    <w:pPr>
      <w:ind w:left="1116" w:hanging="361"/>
    </w:pPr>
    <w:rPr>
      <w:sz w:val="20"/>
      <w:szCs w:val="20"/>
      <w:lang w:val="it-IT" w:eastAsia="en-US"/>
    </w:rPr>
  </w:style>
  <w:style w:type="paragraph" w:styleId="Paragrafoelenco">
    <w:name w:val="List Paragraph"/>
    <w:basedOn w:val="Normale"/>
    <w:uiPriority w:val="1"/>
    <w:qFormat/>
    <w:pPr>
      <w:ind w:left="1116" w:hanging="361"/>
      <w:jc w:val="both"/>
    </w:pPr>
    <w:rPr>
      <w:lang w:val="it-IT" w:eastAsia="en-US"/>
    </w:rPr>
  </w:style>
  <w:style w:type="paragraph" w:customStyle="1" w:styleId="TableParagraph">
    <w:name w:val="Table Paragraph"/>
    <w:basedOn w:val="Normale"/>
    <w:uiPriority w:val="1"/>
    <w:qFormat/>
    <w:rPr>
      <w:lang w:val="it-IT" w:eastAsia="en-US"/>
    </w:rPr>
  </w:style>
  <w:style w:type="paragraph" w:styleId="Sottotitolo">
    <w:name w:val="Subtitle"/>
    <w:basedOn w:val="Normale"/>
    <w:next w:val="Normale"/>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https://www.mim.gov.it/web/guest/-/circolare-n-3392-del-16-giugno-2025" TargetMode="External"/><Relationship Id="rId4" Type="http://schemas.openxmlformats.org/officeDocument/2006/relationships/settings" Target="settings.xml"/><Relationship Id="rId9" Type="http://schemas.openxmlformats.org/officeDocument/2006/relationships/image" Target="media/image3.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sABiGjIdPOu/8cutsQqts9R34GQ==">CgMxLjA4AHIhMUY5YnRBS2Ztd3NhbkpRRHNxY3liYzVDN1NfUm9PcDlN</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2</Pages>
  <Words>1471</Words>
  <Characters>8388</Characters>
  <Application>Microsoft Office Word</Application>
  <DocSecurity>0</DocSecurity>
  <Lines>69</Lines>
  <Paragraphs>19</Paragraphs>
  <ScaleCrop>false</ScaleCrop>
  <Company/>
  <LinksUpToDate>false</LinksUpToDate>
  <CharactersWithSpaces>9840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redazione</dc:creator>
  <cp:lastModifiedBy>alfonso annunziata</cp:lastModifiedBy>
  <cp:revision>5</cp:revision>
  <dcterms:created xsi:type="dcterms:W3CDTF">2025-09-09T12:00:00Z</dcterms:created>
  <dcterms:modified xsi:type="dcterms:W3CDTF">2026-01-12T10:09:00Z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2024-10-15T00:00:00Z</vt:filetime>
  </property>
  <property fmtid="{D5CDD505-2E9C-101B-9397-08002B2CF9AE}" pid="3" name="Creator">
    <vt:lpwstr>Microsoft® Word 2013</vt:lpwstr>
  </property>
  <property fmtid="{D5CDD505-2E9C-101B-9397-08002B2CF9AE}" pid="4" name="LastSaved">
    <vt:filetime>2025-09-09T00:00:00Z</vt:filetime>
  </property>
  <property fmtid="{D5CDD505-2E9C-101B-9397-08002B2CF9AE}" pid="5" name="Producer">
    <vt:lpwstr>Microsoft® Word 2013; modified using iText® 5.5.13.3 ©2000-2022 iText Group NV (AGPL-version)</vt:lpwstr>
  </property>
</Properties>
</file>